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EA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 w14:paraId="1D9D6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eastAsia="方正小标宋简体"/>
          <w:color w:val="auto"/>
          <w:sz w:val="44"/>
          <w:szCs w:val="44"/>
        </w:rPr>
      </w:pPr>
    </w:p>
    <w:p w14:paraId="4C928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lang w:eastAsia="zh-CN"/>
        </w:rPr>
      </w:pPr>
      <w:r>
        <w:rPr>
          <w:rFonts w:eastAsia="方正小标宋简体"/>
          <w:color w:val="auto"/>
          <w:sz w:val="44"/>
          <w:szCs w:val="44"/>
        </w:rPr>
        <w:t>202</w:t>
      </w:r>
      <w:r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eastAsia="方正小标宋简体"/>
          <w:color w:val="auto"/>
          <w:sz w:val="44"/>
          <w:szCs w:val="44"/>
        </w:rPr>
        <w:t>年度张家港市科技计划项目指南</w:t>
      </w:r>
    </w:p>
    <w:p w14:paraId="50D9A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p w14:paraId="2673910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default" w:ascii="Times New Roman" w:hAnsi="Times New Roman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eastAsia" w:eastAsia="黑体" w:cs="Times New Roman"/>
          <w:sz w:val="30"/>
          <w:szCs w:val="30"/>
          <w:highlight w:val="none"/>
          <w:lang w:val="en-US" w:eastAsia="zh-CN"/>
        </w:rPr>
        <w:t>一、</w:t>
      </w:r>
      <w:r>
        <w:rPr>
          <w:rFonts w:hint="default" w:eastAsia="黑体" w:cs="Times New Roman"/>
          <w:sz w:val="30"/>
          <w:szCs w:val="30"/>
          <w:highlight w:val="none"/>
          <w:lang w:val="en-US" w:eastAsia="zh-CN"/>
        </w:rPr>
        <w:t>关键核心技术攻关“揭榜挂帅”</w:t>
      </w:r>
      <w:r>
        <w:rPr>
          <w:rFonts w:hint="eastAsia" w:eastAsia="黑体" w:cs="Times New Roman"/>
          <w:sz w:val="30"/>
          <w:szCs w:val="30"/>
          <w:highlight w:val="none"/>
          <w:lang w:val="en-US" w:eastAsia="zh-CN"/>
        </w:rPr>
        <w:t>项目</w:t>
      </w:r>
      <w:r>
        <w:rPr>
          <w:rFonts w:hint="default" w:eastAsia="黑体" w:cs="Times New Roman"/>
          <w:sz w:val="30"/>
          <w:szCs w:val="30"/>
          <w:highlight w:val="none"/>
          <w:lang w:val="en-US" w:eastAsia="zh-CN"/>
        </w:rPr>
        <w:t>（重大科技成果转化）</w:t>
      </w:r>
      <w:r>
        <w:rPr>
          <w:rFonts w:hint="eastAsia" w:eastAsia="黑体" w:cs="Times New Roman"/>
          <w:sz w:val="30"/>
          <w:szCs w:val="30"/>
          <w:highlight w:val="none"/>
          <w:lang w:val="en-US" w:eastAsia="zh-CN"/>
        </w:rPr>
        <w:t>、产学研预研资金</w:t>
      </w:r>
    </w:p>
    <w:p w14:paraId="76FFF3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0</w:t>
      </w:r>
      <w:r>
        <w:rPr>
          <w:rFonts w:eastAsia="黑体"/>
          <w:sz w:val="32"/>
          <w:szCs w:val="32"/>
        </w:rPr>
        <w:t>1001冶金新材料</w:t>
      </w:r>
    </w:p>
    <w:p w14:paraId="543591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1001</w:t>
      </w:r>
      <w:r>
        <w:rPr>
          <w:rFonts w:hint="eastAsia" w:eastAsia="仿宋_GB2312"/>
          <w:b/>
          <w:bCs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洁净钢冶炼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洁净钢冶炼、无废出钢</w:t>
      </w:r>
      <w:r>
        <w:rPr>
          <w:rFonts w:hint="eastAsia" w:eastAsia="仿宋_GB2312"/>
          <w:sz w:val="32"/>
          <w:szCs w:val="32"/>
        </w:rPr>
        <w:t>。</w:t>
      </w:r>
    </w:p>
    <w:p w14:paraId="26220D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1001</w:t>
      </w:r>
      <w:r>
        <w:rPr>
          <w:rFonts w:hint="eastAsia" w:eastAsia="仿宋_GB2312"/>
          <w:b/>
          <w:bCs/>
          <w:sz w:val="32"/>
          <w:szCs w:val="32"/>
        </w:rPr>
        <w:t xml:space="preserve">2 </w:t>
      </w:r>
      <w:r>
        <w:rPr>
          <w:rFonts w:eastAsia="仿宋_GB2312"/>
          <w:sz w:val="32"/>
          <w:szCs w:val="32"/>
        </w:rPr>
        <w:t>超薄带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绿色化、智能化薄带铸轧</w:t>
      </w:r>
      <w:r>
        <w:rPr>
          <w:rFonts w:hint="eastAsia" w:eastAsia="仿宋_GB2312"/>
          <w:sz w:val="32"/>
          <w:szCs w:val="32"/>
        </w:rPr>
        <w:t>。</w:t>
      </w:r>
    </w:p>
    <w:p w14:paraId="035AE9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仿宋_GB2312"/>
          <w:sz w:val="32"/>
          <w:szCs w:val="32"/>
          <w:highlight w:val="yellow"/>
          <w:lang w:eastAsia="zh-CN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1001</w:t>
      </w:r>
      <w:r>
        <w:rPr>
          <w:rFonts w:hint="eastAsia" w:eastAsia="仿宋_GB2312"/>
          <w:b/>
          <w:bCs/>
          <w:sz w:val="32"/>
          <w:szCs w:val="32"/>
        </w:rPr>
        <w:t xml:space="preserve">3 </w:t>
      </w:r>
      <w:r>
        <w:rPr>
          <w:rFonts w:eastAsia="仿宋_GB2312"/>
          <w:sz w:val="32"/>
          <w:szCs w:val="32"/>
        </w:rPr>
        <w:t>高品质特殊钢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面向汽车、航空航天、海工船舶</w:t>
      </w:r>
      <w:r>
        <w:rPr>
          <w:rFonts w:hint="eastAsia" w:eastAsia="仿宋_GB2312"/>
          <w:sz w:val="32"/>
          <w:szCs w:val="32"/>
        </w:rPr>
        <w:t>、能源、特殊环境</w:t>
      </w:r>
      <w:r>
        <w:rPr>
          <w:rFonts w:eastAsia="仿宋_GB2312"/>
          <w:sz w:val="32"/>
          <w:szCs w:val="32"/>
        </w:rPr>
        <w:t>等领域的高品质特殊钢</w:t>
      </w:r>
      <w:r>
        <w:rPr>
          <w:rFonts w:hint="eastAsia" w:eastAsia="仿宋_GB2312"/>
          <w:sz w:val="32"/>
          <w:szCs w:val="32"/>
        </w:rPr>
        <w:t>。</w:t>
      </w:r>
    </w:p>
    <w:p w14:paraId="51C7A3DA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仿宋_GB231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010014</w:t>
      </w:r>
      <w:r>
        <w:rPr>
          <w:rFonts w:ascii="Times New Roman" w:hAnsi="Times New Roman" w:eastAsia="仿宋_GB2312"/>
          <w:sz w:val="32"/>
          <w:szCs w:val="32"/>
        </w:rPr>
        <w:t>高品质特殊</w:t>
      </w:r>
      <w:r>
        <w:rPr>
          <w:rFonts w:hint="eastAsia" w:ascii="Times New Roman" w:hAnsi="Times New Roman" w:eastAsia="仿宋_GB2312"/>
          <w:sz w:val="32"/>
          <w:szCs w:val="32"/>
        </w:rPr>
        <w:t>合金。</w:t>
      </w:r>
      <w:r>
        <w:rPr>
          <w:rFonts w:eastAsia="仿宋_GB2312"/>
          <w:sz w:val="32"/>
          <w:szCs w:val="32"/>
        </w:rPr>
        <w:t>高温合金与特种合金、高熵合金、高强高韧钛合金、高性能铝合金、高品质粉末冶金等高端合金材料制备技术</w:t>
      </w:r>
      <w:r>
        <w:rPr>
          <w:rFonts w:hint="eastAsia" w:eastAsia="仿宋_GB2312"/>
          <w:sz w:val="32"/>
          <w:szCs w:val="32"/>
        </w:rPr>
        <w:t>。</w:t>
      </w:r>
    </w:p>
    <w:p w14:paraId="72E5C8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b/>
          <w:sz w:val="32"/>
          <w:szCs w:val="32"/>
        </w:rPr>
      </w:pPr>
      <w:r>
        <w:rPr>
          <w:rFonts w:hint="eastAsia" w:eastAsia="黑体"/>
          <w:sz w:val="32"/>
          <w:szCs w:val="32"/>
        </w:rPr>
        <w:t>0</w:t>
      </w:r>
      <w:r>
        <w:rPr>
          <w:rFonts w:eastAsia="黑体"/>
          <w:sz w:val="32"/>
          <w:szCs w:val="32"/>
        </w:rPr>
        <w:t>100</w:t>
      </w:r>
      <w:r>
        <w:rPr>
          <w:rFonts w:hint="eastAsia" w:eastAsia="黑体"/>
          <w:sz w:val="32"/>
          <w:szCs w:val="32"/>
        </w:rPr>
        <w:t xml:space="preserve">2 </w:t>
      </w:r>
      <w:r>
        <w:rPr>
          <w:rFonts w:eastAsia="黑体"/>
          <w:kern w:val="0"/>
          <w:sz w:val="32"/>
          <w:szCs w:val="32"/>
        </w:rPr>
        <w:t>先进高分子材料</w:t>
      </w:r>
    </w:p>
    <w:p w14:paraId="744001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21 </w:t>
      </w:r>
      <w:r>
        <w:rPr>
          <w:rFonts w:hint="eastAsia" w:eastAsia="仿宋_GB2312"/>
          <w:sz w:val="32"/>
          <w:szCs w:val="32"/>
        </w:rPr>
        <w:t>硅材料。与新能源、先进装备制造、医用新材料等产业相互融合的高端有机硅新材料。</w:t>
      </w:r>
    </w:p>
    <w:p w14:paraId="3AE6E0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22 </w:t>
      </w:r>
      <w:r>
        <w:rPr>
          <w:rFonts w:eastAsia="仿宋_GB2312"/>
          <w:sz w:val="32"/>
          <w:szCs w:val="32"/>
        </w:rPr>
        <w:t>功能性材料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高端聚烯烃及改性材料、膜材料、聚氨酯材料、工程塑料、涂料树脂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预涂膜、高分子薄膜、亲水性功能高分子领域等关键技术</w:t>
      </w:r>
      <w:r>
        <w:rPr>
          <w:rFonts w:hint="eastAsia" w:eastAsia="仿宋_GB2312"/>
          <w:sz w:val="32"/>
          <w:szCs w:val="32"/>
          <w:highlight w:val="none"/>
        </w:rPr>
        <w:t>。</w:t>
      </w:r>
    </w:p>
    <w:p w14:paraId="1095E0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23 </w:t>
      </w:r>
      <w:r>
        <w:rPr>
          <w:rFonts w:eastAsia="仿宋_GB2312"/>
          <w:sz w:val="32"/>
          <w:szCs w:val="32"/>
        </w:rPr>
        <w:t>精细化工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燃油添加剂、叔胺、脂肪胺、阻燃剂等产品。油脂化工与石化、盐化等基础化工原料产业的耦合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基础油化产品向下游终端高端功能性新材料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延伸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特种聚酯、长链尼龙及其改性材料、橡塑助剂材料、环境友好性材料、甲基纤维素</w:t>
      </w:r>
      <w:r>
        <w:rPr>
          <w:rFonts w:hint="eastAsia" w:eastAsia="仿宋_GB2312"/>
          <w:sz w:val="32"/>
          <w:szCs w:val="32"/>
        </w:rPr>
        <w:t>。</w:t>
      </w:r>
    </w:p>
    <w:p w14:paraId="60DCDB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0</w:t>
      </w:r>
      <w:r>
        <w:rPr>
          <w:rFonts w:eastAsia="黑体"/>
          <w:kern w:val="0"/>
          <w:sz w:val="32"/>
          <w:szCs w:val="32"/>
        </w:rPr>
        <w:t>100</w:t>
      </w:r>
      <w:r>
        <w:rPr>
          <w:rFonts w:hint="eastAsia" w:eastAsia="黑体"/>
          <w:kern w:val="0"/>
          <w:sz w:val="32"/>
          <w:szCs w:val="32"/>
        </w:rPr>
        <w:t>3 智能高端</w:t>
      </w:r>
      <w:r>
        <w:rPr>
          <w:rFonts w:eastAsia="黑体"/>
          <w:kern w:val="0"/>
          <w:sz w:val="32"/>
          <w:szCs w:val="32"/>
        </w:rPr>
        <w:t>装备</w:t>
      </w:r>
    </w:p>
    <w:p w14:paraId="13EEF9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31 </w:t>
      </w:r>
      <w:r>
        <w:rPr>
          <w:rFonts w:eastAsia="仿宋_GB2312"/>
          <w:sz w:val="32"/>
          <w:szCs w:val="32"/>
        </w:rPr>
        <w:t>高端能源装备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余热锅炉、LNG低温装备、大型及特种材质压力容器等领域关键核心技术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海上生产类平台、风电类海工产品等高端海工装备。</w:t>
      </w:r>
    </w:p>
    <w:p w14:paraId="51DA35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b/>
          <w:bCs/>
          <w:sz w:val="32"/>
          <w:szCs w:val="32"/>
        </w:rPr>
        <w:t>010032</w:t>
      </w:r>
      <w:r>
        <w:rPr>
          <w:rFonts w:hint="eastAsia" w:eastAsia="仿宋_GB2312"/>
          <w:b/>
          <w:bCs/>
          <w:sz w:val="32"/>
          <w:szCs w:val="32"/>
          <w:highlight w:val="none"/>
        </w:rPr>
        <w:t xml:space="preserve"> </w:t>
      </w:r>
      <w:r>
        <w:rPr>
          <w:rFonts w:eastAsia="仿宋_GB2312"/>
          <w:sz w:val="32"/>
          <w:szCs w:val="32"/>
          <w:highlight w:val="none"/>
        </w:rPr>
        <w:t>塑料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sz w:val="32"/>
          <w:szCs w:val="32"/>
          <w:highlight w:val="none"/>
        </w:rPr>
        <w:t>食品饮料</w:t>
      </w:r>
      <w:r>
        <w:rPr>
          <w:rFonts w:eastAsia="仿宋_GB2312"/>
          <w:sz w:val="32"/>
          <w:szCs w:val="32"/>
          <w:highlight w:val="none"/>
        </w:rPr>
        <w:t>机械装备</w:t>
      </w:r>
      <w:r>
        <w:rPr>
          <w:rFonts w:hint="eastAsia" w:eastAsia="仿宋_GB2312"/>
          <w:sz w:val="32"/>
          <w:szCs w:val="32"/>
          <w:highlight w:val="none"/>
        </w:rPr>
        <w:t>。</w:t>
      </w:r>
      <w:r>
        <w:rPr>
          <w:rFonts w:eastAsia="仿宋_GB2312"/>
          <w:sz w:val="32"/>
          <w:szCs w:val="32"/>
          <w:highlight w:val="none"/>
        </w:rPr>
        <w:t>技术自给率、安全性</w:t>
      </w:r>
      <w:r>
        <w:rPr>
          <w:rFonts w:hint="eastAsia" w:eastAsia="仿宋_GB2312"/>
          <w:sz w:val="32"/>
          <w:szCs w:val="32"/>
          <w:highlight w:val="none"/>
        </w:rPr>
        <w:t>高，</w:t>
      </w:r>
      <w:r>
        <w:rPr>
          <w:rFonts w:eastAsia="仿宋_GB2312"/>
          <w:sz w:val="32"/>
          <w:szCs w:val="32"/>
          <w:highlight w:val="none"/>
        </w:rPr>
        <w:t>绿色化、智能化、高端化</w:t>
      </w:r>
      <w:r>
        <w:rPr>
          <w:rFonts w:hint="eastAsia" w:eastAsia="仿宋_GB2312"/>
          <w:sz w:val="32"/>
          <w:szCs w:val="32"/>
          <w:highlight w:val="none"/>
        </w:rPr>
        <w:t>方向的</w:t>
      </w:r>
      <w:r>
        <w:rPr>
          <w:rFonts w:eastAsia="仿宋_GB2312"/>
          <w:sz w:val="32"/>
          <w:szCs w:val="32"/>
          <w:highlight w:val="none"/>
        </w:rPr>
        <w:t>塑料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sz w:val="32"/>
          <w:szCs w:val="32"/>
          <w:highlight w:val="none"/>
        </w:rPr>
        <w:t>食品饮料</w:t>
      </w:r>
      <w:r>
        <w:rPr>
          <w:rFonts w:eastAsia="仿宋_GB2312"/>
          <w:sz w:val="32"/>
          <w:szCs w:val="32"/>
          <w:highlight w:val="none"/>
        </w:rPr>
        <w:t>机械装备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及其关键配套系统与核心部件</w:t>
      </w:r>
      <w:r>
        <w:rPr>
          <w:rFonts w:hint="eastAsia" w:eastAsia="仿宋_GB2312"/>
          <w:sz w:val="32"/>
          <w:szCs w:val="32"/>
          <w:highlight w:val="none"/>
        </w:rPr>
        <w:t>。</w:t>
      </w:r>
    </w:p>
    <w:p w14:paraId="3B5195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010033 </w:t>
      </w:r>
      <w:r>
        <w:rPr>
          <w:rFonts w:eastAsia="仿宋_GB2312"/>
          <w:sz w:val="32"/>
          <w:szCs w:val="32"/>
        </w:rPr>
        <w:t>汽车及关键零部件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电动化、网联化、智能化发展方向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电动智能</w:t>
      </w:r>
      <w:r>
        <w:rPr>
          <w:rFonts w:hint="eastAsia" w:eastAsia="仿宋_GB2312"/>
          <w:sz w:val="32"/>
          <w:szCs w:val="32"/>
        </w:rPr>
        <w:t>新能源汽车</w:t>
      </w:r>
      <w:r>
        <w:rPr>
          <w:rFonts w:eastAsia="仿宋_GB2312"/>
          <w:sz w:val="32"/>
          <w:szCs w:val="32"/>
        </w:rPr>
        <w:t>、智能网联汽车</w:t>
      </w:r>
      <w:r>
        <w:rPr>
          <w:rFonts w:hint="eastAsia" w:eastAsia="仿宋_GB2312"/>
          <w:sz w:val="32"/>
          <w:szCs w:val="32"/>
        </w:rPr>
        <w:t>、高端汽车零部件。</w:t>
      </w:r>
    </w:p>
    <w:p w14:paraId="12C9B4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010034 </w:t>
      </w:r>
      <w:r>
        <w:rPr>
          <w:rFonts w:eastAsia="仿宋_GB2312"/>
          <w:sz w:val="32"/>
          <w:szCs w:val="32"/>
        </w:rPr>
        <w:t>智能制造装备</w:t>
      </w:r>
      <w:r>
        <w:rPr>
          <w:rFonts w:hint="eastAsia" w:eastAsia="仿宋_GB2312"/>
          <w:sz w:val="32"/>
          <w:szCs w:val="32"/>
          <w:highlight w:val="none"/>
        </w:rPr>
        <w:t>。</w:t>
      </w:r>
      <w:r>
        <w:rPr>
          <w:rFonts w:eastAsia="仿宋_GB2312"/>
          <w:sz w:val="32"/>
          <w:szCs w:val="32"/>
          <w:highlight w:val="none"/>
        </w:rPr>
        <w:t>机器人驱控一体化关节等关键零部件</w:t>
      </w:r>
      <w:r>
        <w:rPr>
          <w:rFonts w:hint="eastAsia" w:eastAsia="仿宋_GB2312"/>
          <w:sz w:val="32"/>
          <w:szCs w:val="32"/>
          <w:highlight w:val="none"/>
        </w:rPr>
        <w:t>、</w:t>
      </w:r>
      <w:r>
        <w:rPr>
          <w:rFonts w:eastAsia="仿宋_GB2312"/>
          <w:sz w:val="32"/>
          <w:szCs w:val="32"/>
          <w:highlight w:val="none"/>
        </w:rPr>
        <w:t>智能型数控系统、智能物流装备技术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、</w:t>
      </w:r>
      <w:r>
        <w:rPr>
          <w:rFonts w:eastAsia="仿宋_GB2312"/>
          <w:sz w:val="32"/>
          <w:szCs w:val="32"/>
          <w:highlight w:val="none"/>
        </w:rPr>
        <w:t>高端精密重载轴承、增材制造设备及零部件</w:t>
      </w:r>
      <w:r>
        <w:rPr>
          <w:rFonts w:hint="eastAsia" w:eastAsia="仿宋_GB2312"/>
          <w:sz w:val="32"/>
          <w:szCs w:val="32"/>
          <w:highlight w:val="none"/>
        </w:rPr>
        <w:t>核心技术，</w:t>
      </w:r>
      <w:r>
        <w:rPr>
          <w:rFonts w:eastAsia="仿宋_GB2312"/>
          <w:sz w:val="32"/>
          <w:szCs w:val="32"/>
          <w:highlight w:val="none"/>
        </w:rPr>
        <w:t>大模型等通用人工智能技术体系</w:t>
      </w:r>
      <w:r>
        <w:rPr>
          <w:rFonts w:hint="eastAsia" w:eastAsia="仿宋_GB2312"/>
          <w:sz w:val="32"/>
          <w:szCs w:val="32"/>
          <w:highlight w:val="none"/>
        </w:rPr>
        <w:t>。小体积高功率执行器、柔性高响应力控关节、高精度环境感知模块等人形机器人核心零部件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。</w:t>
      </w:r>
    </w:p>
    <w:p w14:paraId="672B1B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</w:pPr>
      <w:r>
        <w:rPr>
          <w:rFonts w:hint="eastAsia" w:eastAsia="仿宋_GB2312"/>
          <w:b/>
          <w:bCs/>
          <w:sz w:val="32"/>
          <w:szCs w:val="32"/>
        </w:rPr>
        <w:t xml:space="preserve">010035 </w:t>
      </w:r>
      <w:r>
        <w:rPr>
          <w:rFonts w:eastAsia="仿宋_GB2312"/>
          <w:sz w:val="32"/>
          <w:szCs w:val="32"/>
        </w:rPr>
        <w:t>航空航天关键零部件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液体火箭发动机、航空液压系统配件</w:t>
      </w:r>
      <w:r>
        <w:rPr>
          <w:rFonts w:hint="eastAsia" w:eastAsia="仿宋_GB2312"/>
          <w:sz w:val="32"/>
          <w:szCs w:val="32"/>
        </w:rPr>
        <w:t>，低空经济、</w:t>
      </w:r>
      <w:r>
        <w:rPr>
          <w:rFonts w:eastAsia="仿宋_GB2312"/>
          <w:sz w:val="32"/>
          <w:szCs w:val="32"/>
        </w:rPr>
        <w:t>航空航天装备通用零部件</w:t>
      </w:r>
      <w:r>
        <w:rPr>
          <w:rFonts w:hint="eastAsia" w:eastAsia="仿宋_GB2312"/>
          <w:sz w:val="32"/>
          <w:szCs w:val="32"/>
        </w:rPr>
        <w:t>。</w:t>
      </w:r>
    </w:p>
    <w:p w14:paraId="7BD034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010036 </w:t>
      </w:r>
      <w:r>
        <w:rPr>
          <w:rFonts w:hint="eastAsia" w:eastAsia="仿宋_GB2312"/>
          <w:sz w:val="32"/>
          <w:szCs w:val="32"/>
        </w:rPr>
        <w:t>高性能碳纤维装备。</w:t>
      </w:r>
      <w:r>
        <w:rPr>
          <w:rFonts w:eastAsia="仿宋_GB2312"/>
          <w:sz w:val="32"/>
          <w:szCs w:val="32"/>
        </w:rPr>
        <w:t>技术自给率、安全性</w:t>
      </w:r>
      <w:r>
        <w:rPr>
          <w:rFonts w:hint="eastAsia" w:eastAsia="仿宋_GB2312"/>
          <w:sz w:val="32"/>
          <w:szCs w:val="32"/>
        </w:rPr>
        <w:t>高，</w:t>
      </w:r>
      <w:r>
        <w:rPr>
          <w:rFonts w:eastAsia="仿宋_GB2312"/>
          <w:sz w:val="32"/>
          <w:szCs w:val="32"/>
        </w:rPr>
        <w:t>绿色化、智能化、高端化</w:t>
      </w:r>
      <w:r>
        <w:rPr>
          <w:rFonts w:hint="eastAsia" w:eastAsia="仿宋_GB2312"/>
          <w:sz w:val="32"/>
          <w:szCs w:val="32"/>
        </w:rPr>
        <w:t>方向的高性能碳纤维</w:t>
      </w:r>
      <w:r>
        <w:rPr>
          <w:rFonts w:eastAsia="仿宋_GB2312"/>
          <w:sz w:val="32"/>
          <w:szCs w:val="32"/>
        </w:rPr>
        <w:t>装备</w:t>
      </w:r>
      <w:r>
        <w:rPr>
          <w:rFonts w:hint="eastAsia" w:eastAsia="仿宋_GB2312"/>
          <w:sz w:val="32"/>
          <w:szCs w:val="32"/>
        </w:rPr>
        <w:t>。</w:t>
      </w:r>
    </w:p>
    <w:p w14:paraId="584548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010037 </w:t>
      </w:r>
      <w:r>
        <w:rPr>
          <w:rFonts w:hint="eastAsia" w:eastAsia="仿宋_GB2312"/>
          <w:sz w:val="32"/>
          <w:szCs w:val="32"/>
        </w:rPr>
        <w:t>节能环保装备。</w:t>
      </w:r>
      <w:r>
        <w:rPr>
          <w:rFonts w:eastAsia="仿宋_GB2312"/>
          <w:sz w:val="32"/>
          <w:szCs w:val="32"/>
        </w:rPr>
        <w:t>固体废弃物处置、资源化利用、</w:t>
      </w:r>
      <w:r>
        <w:rPr>
          <w:rFonts w:hint="eastAsia" w:eastAsia="仿宋_GB2312"/>
          <w:sz w:val="32"/>
          <w:szCs w:val="32"/>
          <w:highlight w:val="none"/>
        </w:rPr>
        <w:t>低温烟气余热回收、节能减排降碳、</w:t>
      </w:r>
      <w:r>
        <w:rPr>
          <w:rFonts w:eastAsia="仿宋_GB2312"/>
          <w:sz w:val="32"/>
          <w:szCs w:val="32"/>
        </w:rPr>
        <w:t>一体化微动力污水净化、改良型AO生物生态组合工艺、MHAT（多功能水解酸化）、折流沉淀、低功耗节能、自动化控制与智能监测等</w:t>
      </w:r>
      <w:r>
        <w:rPr>
          <w:rFonts w:hint="eastAsia" w:eastAsia="仿宋_GB2312"/>
          <w:sz w:val="32"/>
          <w:szCs w:val="32"/>
        </w:rPr>
        <w:t>节能</w:t>
      </w:r>
      <w:r>
        <w:rPr>
          <w:rFonts w:eastAsia="仿宋_GB2312"/>
          <w:sz w:val="32"/>
          <w:szCs w:val="32"/>
        </w:rPr>
        <w:t>环保先进基础工艺技术及装备研发。</w:t>
      </w:r>
    </w:p>
    <w:p w14:paraId="7FC8E5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010038 </w:t>
      </w:r>
      <w:r>
        <w:rPr>
          <w:rFonts w:hint="eastAsia" w:eastAsia="仿宋_GB2312"/>
          <w:sz w:val="32"/>
          <w:szCs w:val="32"/>
        </w:rPr>
        <w:t>先进制造工艺装备。精密</w:t>
      </w:r>
      <w:r>
        <w:rPr>
          <w:rFonts w:eastAsia="仿宋_GB2312"/>
          <w:sz w:val="32"/>
          <w:szCs w:val="32"/>
        </w:rPr>
        <w:t>及超精密加工、高速高精切削磨削、微纳跨尺度制造、多工艺复合加工、高精度光学器件加工、增压燃烧（PGC）等先进制造工艺及装备关键技术研发</w:t>
      </w:r>
      <w:r>
        <w:rPr>
          <w:rFonts w:hint="eastAsia" w:eastAsia="仿宋_GB2312"/>
          <w:sz w:val="32"/>
          <w:szCs w:val="32"/>
        </w:rPr>
        <w:t>。</w:t>
      </w:r>
    </w:p>
    <w:p w14:paraId="5927BB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0</w:t>
      </w:r>
      <w:r>
        <w:rPr>
          <w:rFonts w:eastAsia="黑体"/>
          <w:kern w:val="0"/>
          <w:sz w:val="32"/>
          <w:szCs w:val="32"/>
        </w:rPr>
        <w:t>100</w:t>
      </w:r>
      <w:r>
        <w:rPr>
          <w:rFonts w:hint="eastAsia" w:eastAsia="黑体"/>
          <w:kern w:val="0"/>
          <w:sz w:val="32"/>
          <w:szCs w:val="32"/>
        </w:rPr>
        <w:t>4 高端纺织</w:t>
      </w:r>
    </w:p>
    <w:p w14:paraId="645245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41 </w:t>
      </w:r>
      <w:r>
        <w:rPr>
          <w:rFonts w:eastAsia="仿宋_GB2312"/>
          <w:sz w:val="32"/>
          <w:szCs w:val="32"/>
        </w:rPr>
        <w:t>高性能纤维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高端化、精细化高性能碳基纤维、芳纶纤维</w:t>
      </w:r>
      <w:r>
        <w:rPr>
          <w:rFonts w:hint="eastAsia" w:eastAsia="仿宋_GB2312"/>
          <w:sz w:val="32"/>
          <w:szCs w:val="32"/>
        </w:rPr>
        <w:t>。</w:t>
      </w:r>
    </w:p>
    <w:p w14:paraId="434795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42 </w:t>
      </w:r>
      <w:r>
        <w:rPr>
          <w:rFonts w:eastAsia="仿宋_GB2312"/>
          <w:sz w:val="32"/>
          <w:szCs w:val="32"/>
        </w:rPr>
        <w:t>生物质材料</w:t>
      </w:r>
      <w:r>
        <w:rPr>
          <w:rFonts w:hint="eastAsia" w:eastAsia="仿宋_GB2312"/>
          <w:sz w:val="32"/>
          <w:szCs w:val="32"/>
        </w:rPr>
        <w:t>。生物质纤维技术、生物基合成高分子纤维设计。</w:t>
      </w:r>
    </w:p>
    <w:p w14:paraId="2C349F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010043 </w:t>
      </w:r>
      <w:r>
        <w:rPr>
          <w:rFonts w:hint="eastAsia" w:eastAsia="仿宋_GB2312"/>
          <w:sz w:val="32"/>
          <w:szCs w:val="32"/>
        </w:rPr>
        <w:t>低碳印染。少水</w:t>
      </w:r>
      <w:r>
        <w:rPr>
          <w:rFonts w:eastAsia="仿宋_GB2312"/>
          <w:sz w:val="32"/>
          <w:szCs w:val="32"/>
        </w:rPr>
        <w:t>、无水印染关键技术</w:t>
      </w:r>
      <w:r>
        <w:rPr>
          <w:rFonts w:hint="eastAsia" w:eastAsia="仿宋_GB2312"/>
          <w:sz w:val="32"/>
          <w:szCs w:val="32"/>
        </w:rPr>
        <w:t>。先进涂层复合整理关键技术。先进印染废水处理及中水回用技术。</w:t>
      </w:r>
    </w:p>
    <w:p w14:paraId="79D0F1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010044 </w:t>
      </w:r>
      <w:r>
        <w:rPr>
          <w:rFonts w:hint="eastAsia" w:eastAsia="仿宋_GB2312"/>
          <w:sz w:val="32"/>
          <w:szCs w:val="32"/>
        </w:rPr>
        <w:t>数智服装面料。个性化服装设计关键智能技术研发。基于人体热调节模型的功能服装智能开发技术。超细超轻高紧度锦纶面料织造关键技术。</w:t>
      </w:r>
    </w:p>
    <w:p w14:paraId="5FBC0E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010045 </w:t>
      </w:r>
      <w:r>
        <w:rPr>
          <w:rFonts w:hint="eastAsia" w:eastAsia="仿宋_GB2312"/>
          <w:sz w:val="32"/>
          <w:szCs w:val="32"/>
        </w:rPr>
        <w:t>纺织印染装备及系统。高性能纤维三维多层织物智能织造装备研发。印染工艺参数在线采集和中央集成控制系统开发关键技术。纺织印染配方智能管理与优化系统开发。染化料、助剂自动称量、化料和输送系统应用开发。</w:t>
      </w:r>
    </w:p>
    <w:p w14:paraId="4C78FD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 xml:space="preserve">01005 </w:t>
      </w:r>
      <w:r>
        <w:rPr>
          <w:rFonts w:eastAsia="黑体"/>
          <w:kern w:val="0"/>
          <w:sz w:val="32"/>
          <w:szCs w:val="32"/>
        </w:rPr>
        <w:t>新能源</w:t>
      </w:r>
    </w:p>
    <w:p w14:paraId="5894F0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51 </w:t>
      </w:r>
      <w:r>
        <w:rPr>
          <w:rFonts w:eastAsia="仿宋_GB2312"/>
          <w:sz w:val="32"/>
          <w:szCs w:val="32"/>
        </w:rPr>
        <w:t>锂电上游材料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新型电解液添加剂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高电压、宽温域的锂电池电解液</w:t>
      </w:r>
      <w:r>
        <w:rPr>
          <w:rFonts w:hint="eastAsia" w:eastAsia="仿宋_GB2312"/>
          <w:sz w:val="32"/>
          <w:szCs w:val="32"/>
        </w:rPr>
        <w:t>。</w:t>
      </w:r>
    </w:p>
    <w:p w14:paraId="64E6B9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52 </w:t>
      </w:r>
      <w:r>
        <w:rPr>
          <w:rFonts w:eastAsia="仿宋_GB2312"/>
          <w:sz w:val="32"/>
          <w:szCs w:val="32"/>
        </w:rPr>
        <w:t>锂电池制造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新型电动工具锂电池、能量型电池产品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阻抗检测、智能化控制等技术优化</w:t>
      </w:r>
      <w:r>
        <w:rPr>
          <w:rFonts w:hint="eastAsia" w:eastAsia="仿宋_GB2312"/>
          <w:sz w:val="32"/>
          <w:szCs w:val="32"/>
        </w:rPr>
        <w:t>。安全、稳定的</w:t>
      </w:r>
      <w:r>
        <w:rPr>
          <w:rFonts w:eastAsia="仿宋_GB2312"/>
          <w:sz w:val="32"/>
          <w:szCs w:val="32"/>
        </w:rPr>
        <w:t>锂电池储能系统</w:t>
      </w:r>
      <w:r>
        <w:rPr>
          <w:rFonts w:hint="eastAsia" w:eastAsia="仿宋_GB2312"/>
          <w:sz w:val="32"/>
          <w:szCs w:val="32"/>
        </w:rPr>
        <w:t>。</w:t>
      </w:r>
    </w:p>
    <w:p w14:paraId="026058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53 </w:t>
      </w:r>
      <w:r>
        <w:rPr>
          <w:rFonts w:eastAsia="仿宋_GB2312"/>
          <w:sz w:val="32"/>
          <w:szCs w:val="32"/>
        </w:rPr>
        <w:t>氢能制储运加装备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绿色高效、低成本、大规模氢气制取、氢气液化等关键技术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高密度、高安全性氢气储运技术</w:t>
      </w:r>
      <w:r>
        <w:rPr>
          <w:rFonts w:hint="eastAsia" w:eastAsia="仿宋_GB2312"/>
          <w:sz w:val="32"/>
          <w:szCs w:val="32"/>
        </w:rPr>
        <w:t>。</w:t>
      </w:r>
    </w:p>
    <w:p w14:paraId="45268A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54 </w:t>
      </w:r>
      <w:r>
        <w:rPr>
          <w:rFonts w:eastAsia="仿宋_GB2312"/>
          <w:sz w:val="32"/>
          <w:szCs w:val="32"/>
        </w:rPr>
        <w:t>氢燃料电池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氢燃料电池关键零部件及材料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提高电堆功率密度、低温存储及运行寿命性能</w:t>
      </w:r>
      <w:r>
        <w:rPr>
          <w:rFonts w:hint="eastAsia" w:eastAsia="仿宋_GB2312"/>
          <w:sz w:val="32"/>
          <w:szCs w:val="32"/>
        </w:rPr>
        <w:t>关键技术。</w:t>
      </w:r>
    </w:p>
    <w:p w14:paraId="72A7EE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 xml:space="preserve">01006 </w:t>
      </w:r>
      <w:r>
        <w:rPr>
          <w:rFonts w:eastAsia="黑体"/>
          <w:kern w:val="0"/>
          <w:sz w:val="32"/>
          <w:szCs w:val="32"/>
        </w:rPr>
        <w:t>特色半导体</w:t>
      </w:r>
    </w:p>
    <w:p w14:paraId="2F8244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61 </w:t>
      </w:r>
      <w:r>
        <w:rPr>
          <w:rFonts w:eastAsia="仿宋_GB2312"/>
          <w:sz w:val="32"/>
          <w:szCs w:val="32"/>
        </w:rPr>
        <w:t>光刻胶、特种气体等半导体工艺材料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电子特气、光刻胶、掩膜版、湿电子化学品、抛光材料、靶材、薄膜工艺前驱体</w:t>
      </w:r>
      <w:r>
        <w:rPr>
          <w:rFonts w:hint="eastAsia" w:eastAsia="仿宋_GB2312"/>
          <w:sz w:val="32"/>
          <w:szCs w:val="32"/>
        </w:rPr>
        <w:t>。</w:t>
      </w:r>
    </w:p>
    <w:p w14:paraId="3393B4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62 </w:t>
      </w:r>
      <w:r>
        <w:rPr>
          <w:rFonts w:eastAsia="仿宋_GB2312"/>
          <w:sz w:val="32"/>
          <w:szCs w:val="32"/>
        </w:rPr>
        <w:t>封装检测等半导体设备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自主研发具有竞争力的半导体设备</w:t>
      </w:r>
      <w:r>
        <w:rPr>
          <w:rFonts w:hint="eastAsia" w:eastAsia="仿宋_GB2312"/>
          <w:sz w:val="32"/>
          <w:szCs w:val="32"/>
        </w:rPr>
        <w:t>。</w:t>
      </w:r>
    </w:p>
    <w:p w14:paraId="4489AB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010063 </w:t>
      </w:r>
      <w:r>
        <w:rPr>
          <w:rFonts w:eastAsia="仿宋_GB2312"/>
          <w:sz w:val="32"/>
          <w:szCs w:val="32"/>
        </w:rPr>
        <w:t>碳化硅、氮化镓、氧化镓单晶衬底及外延材料</w:t>
      </w:r>
      <w:r>
        <w:rPr>
          <w:rFonts w:hint="eastAsia" w:eastAsia="仿宋_GB2312"/>
          <w:sz w:val="32"/>
          <w:szCs w:val="32"/>
        </w:rPr>
        <w:t>。</w:t>
      </w:r>
    </w:p>
    <w:p w14:paraId="708CC1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010064 </w:t>
      </w:r>
      <w:r>
        <w:rPr>
          <w:rFonts w:eastAsia="仿宋_GB2312"/>
          <w:sz w:val="32"/>
          <w:szCs w:val="32"/>
        </w:rPr>
        <w:t>分立器件等半导体器件及模组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车载计算及控制芯片（MCU、SoC）、车载功率芯片（MOSFET、IGBT）、车载传感器芯片、车载其他芯片</w:t>
      </w:r>
      <w:r>
        <w:rPr>
          <w:rFonts w:eastAsia="仿宋_GB2312"/>
          <w:sz w:val="32"/>
          <w:szCs w:val="32"/>
        </w:rPr>
        <w:t>、宽禁带半导体电力电子器件、射频器件、窄线宽单模面发射激光器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大功率半导体激光器等</w:t>
      </w:r>
      <w:r>
        <w:rPr>
          <w:rFonts w:hint="eastAsia" w:eastAsia="仿宋_GB2312"/>
          <w:sz w:val="32"/>
          <w:szCs w:val="32"/>
        </w:rPr>
        <w:t>。</w:t>
      </w:r>
    </w:p>
    <w:p w14:paraId="62DDA7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010065 </w:t>
      </w:r>
      <w:r>
        <w:rPr>
          <w:rFonts w:eastAsia="仿宋_GB2312"/>
          <w:sz w:val="32"/>
          <w:szCs w:val="32"/>
        </w:rPr>
        <w:t>新型显示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大</w:t>
      </w:r>
      <w:r>
        <w:rPr>
          <w:rFonts w:eastAsia="仿宋_GB2312"/>
          <w:bCs/>
          <w:sz w:val="32"/>
          <w:szCs w:val="32"/>
        </w:rPr>
        <w:t>尺寸衬底技术、混色技术、芯片结构、巨量转移技术等Micro LED（微米级发光二极管）技术和倒装芯片结构、芯片微缩化技术、单片式集成技术以及背光技术等Mini-LED（次毫米级发光二极管）技术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LTPO（低温多晶氧化物）背板技术、高解析度高开口率蒸镀技术、柔性薄膜封装技术等OLED（有机发光二极管）技术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曲面LCD显示技术、透明LCD显示技术、阵列驱动技术、低温多晶硅（LTPS）和氧化物背板技术等LCD（液晶显示器）技术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QLED（量子点</w:t>
      </w:r>
      <w:r>
        <w:rPr>
          <w:rFonts w:hint="eastAsia" w:eastAsia="仿宋_GB2312"/>
          <w:bCs/>
          <w:sz w:val="32"/>
          <w:szCs w:val="32"/>
        </w:rPr>
        <w:t>发光</w:t>
      </w:r>
      <w:r>
        <w:rPr>
          <w:rFonts w:eastAsia="仿宋_GB2312"/>
          <w:bCs/>
          <w:sz w:val="32"/>
          <w:szCs w:val="32"/>
        </w:rPr>
        <w:t>二极管）、印刷显示、激光显示、3D显示等前沿显示技术研发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高性能液晶材料、偏光片、大尺寸玻璃基板等关键材料制备技术和显影、刻蚀、镀膜、封装等制造装备。</w:t>
      </w:r>
    </w:p>
    <w:p w14:paraId="6C76C7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010066</w:t>
      </w:r>
      <w:r>
        <w:rPr>
          <w:rFonts w:hint="eastAsia" w:eastAsia="仿宋_GB2312"/>
          <w:bCs/>
          <w:sz w:val="32"/>
          <w:szCs w:val="32"/>
        </w:rPr>
        <w:t xml:space="preserve"> 集成电路。</w:t>
      </w:r>
      <w:r>
        <w:rPr>
          <w:rFonts w:eastAsia="仿宋_GB2312"/>
          <w:sz w:val="32"/>
          <w:szCs w:val="32"/>
        </w:rPr>
        <w:t>光刻机、刻蚀机、离子扩散及注入设备、真空蒸镀机、化学气相沉积（CVD）、工艺检测设备、组装与封测设备等集成电路专用装备及部件关键技术研发</w:t>
      </w:r>
      <w:r>
        <w:rPr>
          <w:rFonts w:hint="eastAsia" w:eastAsia="仿宋_GB2312"/>
          <w:sz w:val="32"/>
          <w:szCs w:val="32"/>
        </w:rPr>
        <w:t>。</w:t>
      </w:r>
    </w:p>
    <w:p w14:paraId="23D82A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b/>
          <w:bCs/>
          <w:sz w:val="32"/>
          <w:szCs w:val="32"/>
        </w:rPr>
        <w:t>010067</w:t>
      </w:r>
      <w:r>
        <w:rPr>
          <w:rFonts w:hint="eastAsia" w:eastAsia="仿宋_GB2312"/>
          <w:sz w:val="32"/>
          <w:szCs w:val="32"/>
        </w:rPr>
        <w:t xml:space="preserve"> 光子。</w:t>
      </w:r>
      <w:r>
        <w:rPr>
          <w:rFonts w:eastAsia="仿宋_GB2312"/>
          <w:bCs/>
          <w:sz w:val="32"/>
          <w:szCs w:val="32"/>
          <w:highlight w:val="none"/>
        </w:rPr>
        <w:t>大功率半导体激光芯片、高速光通信芯片</w:t>
      </w:r>
      <w:r>
        <w:rPr>
          <w:rFonts w:hint="eastAsia" w:eastAsia="仿宋_GB2312"/>
          <w:bCs/>
          <w:sz w:val="32"/>
          <w:szCs w:val="32"/>
          <w:highlight w:val="none"/>
          <w:lang w:val="en-US" w:eastAsia="zh-CN"/>
        </w:rPr>
        <w:t>及其系统</w:t>
      </w:r>
      <w:r>
        <w:rPr>
          <w:rFonts w:eastAsia="仿宋_GB2312"/>
          <w:bCs/>
          <w:sz w:val="32"/>
          <w:szCs w:val="32"/>
          <w:highlight w:val="none"/>
        </w:rPr>
        <w:t>、传感探测芯片、生物传感芯片、硅光芯片、LED芯片、高性能光电一体化芯片、光子计算芯片等光子芯片</w:t>
      </w:r>
      <w:r>
        <w:rPr>
          <w:rFonts w:hint="eastAsia" w:eastAsia="仿宋_GB2312"/>
          <w:bCs/>
          <w:sz w:val="32"/>
          <w:szCs w:val="32"/>
          <w:highlight w:val="none"/>
        </w:rPr>
        <w:t>。</w:t>
      </w:r>
    </w:p>
    <w:p w14:paraId="36D59A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 xml:space="preserve">01007 </w:t>
      </w:r>
      <w:r>
        <w:rPr>
          <w:rFonts w:eastAsia="黑体"/>
          <w:kern w:val="0"/>
          <w:sz w:val="32"/>
          <w:szCs w:val="32"/>
        </w:rPr>
        <w:t>生物医药及高端医疗器械</w:t>
      </w:r>
    </w:p>
    <w:p w14:paraId="646E69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71 </w:t>
      </w:r>
      <w:r>
        <w:rPr>
          <w:rFonts w:eastAsia="仿宋_GB2312"/>
          <w:sz w:val="32"/>
          <w:szCs w:val="32"/>
        </w:rPr>
        <w:t>高值耗材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心脑血管和外周血管介入耗材、人工晶状体、角膜塑形镜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关节、创伤、脊柱耗材等骨科</w:t>
      </w:r>
      <w:r>
        <w:rPr>
          <w:rFonts w:hint="eastAsia" w:eastAsia="仿宋_GB2312"/>
          <w:sz w:val="32"/>
          <w:szCs w:val="32"/>
        </w:rPr>
        <w:t>耗材。</w:t>
      </w:r>
      <w:r>
        <w:rPr>
          <w:rFonts w:hint="eastAsia" w:eastAsia="仿宋_GB2312"/>
          <w:sz w:val="32"/>
          <w:szCs w:val="32"/>
          <w:highlight w:val="none"/>
        </w:rPr>
        <w:t>骨科填充和修复类材料。无疤痕伤口愈合水凝胶、糖尿病创面愈合材料、</w:t>
      </w:r>
      <w:r>
        <w:rPr>
          <w:rFonts w:hint="eastAsia" w:eastAsia="仿宋_GB2312"/>
          <w:sz w:val="32"/>
          <w:szCs w:val="32"/>
        </w:rPr>
        <w:t>体内全降解快速止血材料等功能性创面愈合材料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78978E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72 </w:t>
      </w:r>
      <w:r>
        <w:rPr>
          <w:rFonts w:eastAsia="仿宋_GB2312"/>
          <w:sz w:val="32"/>
          <w:szCs w:val="32"/>
        </w:rPr>
        <w:t>原料药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特色原料药和专利原料药</w:t>
      </w:r>
      <w:r>
        <w:rPr>
          <w:rFonts w:hint="eastAsia" w:eastAsia="仿宋_GB2312"/>
          <w:sz w:val="32"/>
          <w:szCs w:val="32"/>
        </w:rPr>
        <w:t>。</w:t>
      </w:r>
    </w:p>
    <w:p w14:paraId="694D1D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73 </w:t>
      </w:r>
      <w:r>
        <w:rPr>
          <w:rFonts w:eastAsia="仿宋_GB2312"/>
          <w:sz w:val="32"/>
          <w:szCs w:val="32"/>
        </w:rPr>
        <w:t>新型抗体、新型疫苗、核酸药物、干细胞药物</w:t>
      </w:r>
      <w:r>
        <w:rPr>
          <w:rFonts w:hint="eastAsia" w:eastAsia="仿宋_GB2312"/>
          <w:sz w:val="32"/>
          <w:szCs w:val="32"/>
        </w:rPr>
        <w:t>。</w:t>
      </w:r>
    </w:p>
    <w:p w14:paraId="4E8282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黑体"/>
          <w:b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74 </w:t>
      </w:r>
      <w:r>
        <w:rPr>
          <w:rFonts w:eastAsia="仿宋_GB2312"/>
          <w:sz w:val="32"/>
          <w:szCs w:val="32"/>
        </w:rPr>
        <w:t>高端医疗设备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高端医疗设备核心零部件和装备</w:t>
      </w:r>
      <w:r>
        <w:rPr>
          <w:rFonts w:hint="eastAsia" w:eastAsia="仿宋_GB2312"/>
          <w:sz w:val="32"/>
          <w:szCs w:val="32"/>
        </w:rPr>
        <w:t>。</w:t>
      </w:r>
    </w:p>
    <w:p w14:paraId="7FD4CA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75 </w:t>
      </w:r>
      <w:r>
        <w:rPr>
          <w:rFonts w:eastAsia="仿宋_GB2312"/>
          <w:sz w:val="32"/>
          <w:szCs w:val="32"/>
        </w:rPr>
        <w:t>体外诊断器械</w:t>
      </w:r>
      <w:r>
        <w:rPr>
          <w:rFonts w:hint="eastAsia" w:eastAsia="仿宋_GB2312"/>
          <w:sz w:val="32"/>
          <w:szCs w:val="32"/>
        </w:rPr>
        <w:t>。新一代基因技术。规模细胞培养工艺、临床级病毒载体。细胞治疗、基因治疗。</w:t>
      </w:r>
      <w:r>
        <w:rPr>
          <w:rFonts w:eastAsia="仿宋_GB2312"/>
          <w:sz w:val="32"/>
          <w:szCs w:val="32"/>
        </w:rPr>
        <w:t>体外诊断设备、试剂与材料</w:t>
      </w:r>
      <w:r>
        <w:rPr>
          <w:rFonts w:hint="eastAsia" w:eastAsia="仿宋_GB2312"/>
          <w:sz w:val="32"/>
          <w:szCs w:val="32"/>
        </w:rPr>
        <w:t>。</w:t>
      </w:r>
    </w:p>
    <w:p w14:paraId="2164C4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76 </w:t>
      </w:r>
      <w:r>
        <w:rPr>
          <w:rFonts w:eastAsia="仿宋_GB2312"/>
          <w:sz w:val="32"/>
          <w:szCs w:val="32"/>
        </w:rPr>
        <w:t>高端医美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水光注射仪、光子美容器械、激光美容器械、射频美容器械等医美设备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透明质酸、肉毒毒素、重组胶原蛋白等医美植介入材料</w:t>
      </w:r>
      <w:r>
        <w:rPr>
          <w:rFonts w:hint="eastAsia" w:eastAsia="仿宋_GB2312"/>
          <w:sz w:val="32"/>
          <w:szCs w:val="32"/>
        </w:rPr>
        <w:t>。</w:t>
      </w:r>
    </w:p>
    <w:p w14:paraId="31CCA3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77 </w:t>
      </w:r>
      <w:r>
        <w:rPr>
          <w:rFonts w:eastAsia="仿宋_GB2312"/>
          <w:sz w:val="32"/>
          <w:szCs w:val="32"/>
        </w:rPr>
        <w:t>合成生物产业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定量合成、高通量筛选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生物制造、新药等</w:t>
      </w:r>
      <w:r>
        <w:rPr>
          <w:rFonts w:hint="eastAsia" w:eastAsia="仿宋_GB2312"/>
          <w:sz w:val="32"/>
          <w:szCs w:val="32"/>
        </w:rPr>
        <w:t>。</w:t>
      </w:r>
    </w:p>
    <w:p w14:paraId="12A1CA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eastAsia="黑体"/>
          <w:b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01008 数字经济</w:t>
      </w:r>
    </w:p>
    <w:p w14:paraId="63E3FC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default" w:eastAsia="仿宋_GB2312"/>
          <w:sz w:val="32"/>
          <w:szCs w:val="32"/>
          <w:highlight w:val="yellow"/>
          <w:lang w:val="en-US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>81</w:t>
      </w:r>
      <w:r>
        <w:rPr>
          <w:rFonts w:eastAsia="仿宋_GB2312"/>
          <w:sz w:val="32"/>
          <w:szCs w:val="32"/>
        </w:rPr>
        <w:t>软件与信息服务</w:t>
      </w:r>
      <w:r>
        <w:rPr>
          <w:rFonts w:hint="eastAsia" w:eastAsia="仿宋_GB2312"/>
          <w:sz w:val="32"/>
          <w:szCs w:val="32"/>
        </w:rPr>
        <w:t>。下一代高性能计算机系统、基础算法库、编译器及性能优化等支撑软件和领域应用软件研发；多模态数据处理、流批一体、跨网数据交换、可信数据流通、数据可视化等数据处理技术研发。</w:t>
      </w:r>
    </w:p>
    <w:p w14:paraId="3C6826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82 </w:t>
      </w:r>
      <w:r>
        <w:rPr>
          <w:rFonts w:hint="eastAsia" w:eastAsia="仿宋_GB2312"/>
          <w:sz w:val="32"/>
          <w:szCs w:val="32"/>
        </w:rPr>
        <w:t>工业互联网。工业环境智能化感知技术与系统，自主可控的工业物联网数据融合、数字孪生系统与可视化平台，工业级内生安全无人系统与跨部门协作管理平台，按需重构的智能协同新型网络架构，基于国产化硬件的工业互联网管理平台。</w:t>
      </w:r>
      <w:r>
        <w:rPr>
          <w:rFonts w:eastAsia="仿宋_GB2312"/>
          <w:sz w:val="32"/>
          <w:szCs w:val="32"/>
        </w:rPr>
        <w:t>隐私计算、数据脱敏、对称密码、公钥密码、数字签名等数据安全关键技术</w:t>
      </w:r>
      <w:r>
        <w:rPr>
          <w:rFonts w:hint="eastAsia" w:eastAsia="仿宋_GB2312"/>
          <w:sz w:val="32"/>
          <w:szCs w:val="32"/>
        </w:rPr>
        <w:t>。</w:t>
      </w:r>
    </w:p>
    <w:p w14:paraId="791EDD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eastAsia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</w:rPr>
        <w:t>0</w:t>
      </w:r>
      <w:r>
        <w:rPr>
          <w:rFonts w:eastAsia="仿宋_GB2312"/>
          <w:b/>
          <w:bCs/>
          <w:sz w:val="32"/>
          <w:szCs w:val="32"/>
        </w:rPr>
        <w:t>100</w:t>
      </w:r>
      <w:r>
        <w:rPr>
          <w:rFonts w:hint="eastAsia" w:eastAsia="仿宋_GB2312"/>
          <w:b/>
          <w:bCs/>
          <w:sz w:val="32"/>
          <w:szCs w:val="32"/>
        </w:rPr>
        <w:t xml:space="preserve">83 </w:t>
      </w:r>
      <w:r>
        <w:rPr>
          <w:rFonts w:hint="eastAsia" w:eastAsia="仿宋_GB2312"/>
          <w:sz w:val="32"/>
          <w:szCs w:val="32"/>
        </w:rPr>
        <w:t>人工智能。</w:t>
      </w:r>
      <w:r>
        <w:rPr>
          <w:rFonts w:eastAsia="仿宋_GB2312"/>
          <w:bCs/>
          <w:sz w:val="32"/>
          <w:szCs w:val="32"/>
        </w:rPr>
        <w:t>机器学习、自然语言处理、知识图谱、计算机视觉、智能语音等人工智能通用基础技术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高能效神经网络处理器（NPU）芯片、图形处理器（GPU）芯片、AI训练推理芯片、传感器芯片、智能边缘计算芯片等专用硬件和模组制造技术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自然语言、生命科学、教育科学、商业查询、知识产权等垂直领域大模型研发和行业应用</w:t>
      </w:r>
      <w:r>
        <w:rPr>
          <w:rFonts w:hint="eastAsia" w:eastAsia="仿宋_GB2312"/>
          <w:bCs/>
          <w:sz w:val="32"/>
          <w:szCs w:val="32"/>
        </w:rPr>
        <w:t>。</w:t>
      </w:r>
      <w:r>
        <w:rPr>
          <w:rFonts w:eastAsia="仿宋_GB2312"/>
          <w:bCs/>
          <w:sz w:val="32"/>
          <w:szCs w:val="32"/>
        </w:rPr>
        <w:t>虚拟现实（VR）、增强现实（AR）、混合现实（MR）、人机交互、智能可穿戴设备等元宇宙关键技术及装备</w:t>
      </w:r>
      <w:r>
        <w:rPr>
          <w:rFonts w:hint="eastAsia" w:eastAsia="仿宋_GB2312"/>
          <w:bCs/>
          <w:sz w:val="32"/>
          <w:szCs w:val="32"/>
        </w:rPr>
        <w:t>。</w:t>
      </w:r>
    </w:p>
    <w:p w14:paraId="677352E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default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eastAsia" w:eastAsia="黑体" w:cs="Times New Roman"/>
          <w:sz w:val="30"/>
          <w:szCs w:val="30"/>
          <w:highlight w:val="none"/>
          <w:lang w:val="en-US" w:eastAsia="zh-CN"/>
        </w:rPr>
        <w:t>二、医疗卫生科技创新指导性项目</w:t>
      </w:r>
    </w:p>
    <w:p w14:paraId="03171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 xml:space="preserve">02001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妇女儿童常见病有效预防与治疗方法的应用研究</w:t>
      </w:r>
    </w:p>
    <w:p w14:paraId="5DB8F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0200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近年发展趋势严重的疾病防治技术应用研究</w:t>
      </w:r>
    </w:p>
    <w:p w14:paraId="6EB5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0200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护理康复关键技术应用研究</w:t>
      </w:r>
    </w:p>
    <w:p w14:paraId="66170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0200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亚健康状态预防与改善的综合技术措施研究</w:t>
      </w:r>
    </w:p>
    <w:p w14:paraId="6C2EFD66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eastAsia" w:eastAsia="黑体" w:cs="Times New Roman"/>
          <w:sz w:val="30"/>
          <w:szCs w:val="30"/>
          <w:highlight w:val="none"/>
          <w:lang w:val="en-US" w:eastAsia="zh-CN"/>
        </w:rPr>
        <w:t>创新联合体项目</w:t>
      </w:r>
    </w:p>
    <w:p w14:paraId="3F312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 xml:space="preserve">001 </w:t>
      </w: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纺织</w:t>
      </w:r>
    </w:p>
    <w:p w14:paraId="4BA6F0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0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00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装备制造</w:t>
      </w:r>
    </w:p>
    <w:p w14:paraId="693E1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6F7DDB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eastAsia="黑体" w:cs="Times New Roman"/>
          <w:sz w:val="30"/>
          <w:szCs w:val="30"/>
          <w:highlight w:val="none"/>
          <w:lang w:val="en-US" w:eastAsia="zh-CN"/>
        </w:rPr>
      </w:pPr>
    </w:p>
    <w:p w14:paraId="6509D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eastAsia="仿宋_GB2312"/>
          <w:bCs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</w:p>
    <w:sectPr>
      <w:footerReference r:id="rId4" w:type="first"/>
      <w:footerReference r:id="rId3" w:type="default"/>
      <w:pgSz w:w="11907" w:h="16839"/>
      <w:pgMar w:top="2098" w:right="1474" w:bottom="1985" w:left="158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39251">
    <w:pPr>
      <w:pStyle w:val="8"/>
      <w:jc w:val="center"/>
      <w:rPr>
        <w:sz w:val="24"/>
        <w:szCs w:val="24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A4A0DD"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WtEccdAAAAADAQAADwAAAAAAAAABACAAAAAiAAAAZHJzL2Rvd25yZXYueG1s&#10;UEsBAhQAFAAAAAgAh07iQPPGbDrHAQAAig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A4A0DD"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851D1"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542690">
                          <w:pPr>
                            <w:pStyle w:val="8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6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rRHHHQAAAAAwEAAA8AAAAAAAAAAQAgAAAAIgAAAGRycy9kb3ducmV2Lnht&#10;bFBLAQIUABQAAAAIAIdO4kBn77yWyAEAAIo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542690">
                    <w:pPr>
                      <w:pStyle w:val="8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F6B5A"/>
    <w:multiLevelType w:val="singleLevel"/>
    <w:tmpl w:val="164F6B5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ZmM5ZWNjNWVmZjZmOWM5ZjZhZGZmMjUxMzg0MGUifQ=="/>
  </w:docVars>
  <w:rsids>
    <w:rsidRoot w:val="00DF07FD"/>
    <w:rsid w:val="000249D1"/>
    <w:rsid w:val="00033470"/>
    <w:rsid w:val="00057C2A"/>
    <w:rsid w:val="00083306"/>
    <w:rsid w:val="00086022"/>
    <w:rsid w:val="000E518F"/>
    <w:rsid w:val="00133B4B"/>
    <w:rsid w:val="00160268"/>
    <w:rsid w:val="001869EE"/>
    <w:rsid w:val="00196408"/>
    <w:rsid w:val="001A1511"/>
    <w:rsid w:val="001D455B"/>
    <w:rsid w:val="00204B55"/>
    <w:rsid w:val="002158B5"/>
    <w:rsid w:val="00226655"/>
    <w:rsid w:val="00233E1C"/>
    <w:rsid w:val="002570B4"/>
    <w:rsid w:val="002A1DB7"/>
    <w:rsid w:val="002D3DBF"/>
    <w:rsid w:val="002E79C0"/>
    <w:rsid w:val="00303F39"/>
    <w:rsid w:val="00310EAC"/>
    <w:rsid w:val="00316A2C"/>
    <w:rsid w:val="0036297A"/>
    <w:rsid w:val="003778E3"/>
    <w:rsid w:val="003B30A8"/>
    <w:rsid w:val="003B527E"/>
    <w:rsid w:val="003C0EAF"/>
    <w:rsid w:val="0040285D"/>
    <w:rsid w:val="004249A3"/>
    <w:rsid w:val="00434295"/>
    <w:rsid w:val="00460F44"/>
    <w:rsid w:val="004D7714"/>
    <w:rsid w:val="004D7958"/>
    <w:rsid w:val="00526151"/>
    <w:rsid w:val="0053249D"/>
    <w:rsid w:val="00535211"/>
    <w:rsid w:val="00553EA5"/>
    <w:rsid w:val="00580639"/>
    <w:rsid w:val="005914DF"/>
    <w:rsid w:val="005A43D1"/>
    <w:rsid w:val="005A49A1"/>
    <w:rsid w:val="005B7D62"/>
    <w:rsid w:val="005D4E96"/>
    <w:rsid w:val="005F254A"/>
    <w:rsid w:val="005F7ED1"/>
    <w:rsid w:val="00646551"/>
    <w:rsid w:val="00661A68"/>
    <w:rsid w:val="006848EC"/>
    <w:rsid w:val="00703D0D"/>
    <w:rsid w:val="00755DF0"/>
    <w:rsid w:val="007716C5"/>
    <w:rsid w:val="00783A6F"/>
    <w:rsid w:val="007F2748"/>
    <w:rsid w:val="007F570C"/>
    <w:rsid w:val="008305E5"/>
    <w:rsid w:val="0085128D"/>
    <w:rsid w:val="00856589"/>
    <w:rsid w:val="008B3A56"/>
    <w:rsid w:val="008F4737"/>
    <w:rsid w:val="009119B0"/>
    <w:rsid w:val="00917C5D"/>
    <w:rsid w:val="00941587"/>
    <w:rsid w:val="00964FD8"/>
    <w:rsid w:val="0097631B"/>
    <w:rsid w:val="009A1D3A"/>
    <w:rsid w:val="009E47E6"/>
    <w:rsid w:val="00A05F1D"/>
    <w:rsid w:val="00A215F8"/>
    <w:rsid w:val="00A250E4"/>
    <w:rsid w:val="00A37785"/>
    <w:rsid w:val="00A4074E"/>
    <w:rsid w:val="00A5325A"/>
    <w:rsid w:val="00A64208"/>
    <w:rsid w:val="00A72B3A"/>
    <w:rsid w:val="00B06EAC"/>
    <w:rsid w:val="00B16D0B"/>
    <w:rsid w:val="00B448AC"/>
    <w:rsid w:val="00B479E1"/>
    <w:rsid w:val="00BA3C85"/>
    <w:rsid w:val="00BC4DB6"/>
    <w:rsid w:val="00C10D97"/>
    <w:rsid w:val="00C14305"/>
    <w:rsid w:val="00C335F5"/>
    <w:rsid w:val="00C71AEA"/>
    <w:rsid w:val="00C76946"/>
    <w:rsid w:val="00CE1A12"/>
    <w:rsid w:val="00CE714F"/>
    <w:rsid w:val="00D2747D"/>
    <w:rsid w:val="00D31903"/>
    <w:rsid w:val="00D55E78"/>
    <w:rsid w:val="00DE0D11"/>
    <w:rsid w:val="00DF07FD"/>
    <w:rsid w:val="00E20A73"/>
    <w:rsid w:val="00E354FF"/>
    <w:rsid w:val="00E4494A"/>
    <w:rsid w:val="00E54D24"/>
    <w:rsid w:val="00E6604D"/>
    <w:rsid w:val="00E80940"/>
    <w:rsid w:val="00E90433"/>
    <w:rsid w:val="00ED358E"/>
    <w:rsid w:val="00EE43DB"/>
    <w:rsid w:val="00EF11B8"/>
    <w:rsid w:val="00F049F4"/>
    <w:rsid w:val="00F83D17"/>
    <w:rsid w:val="00F85ABD"/>
    <w:rsid w:val="00FB7411"/>
    <w:rsid w:val="00FD3CA0"/>
    <w:rsid w:val="00FE5DE6"/>
    <w:rsid w:val="01746A75"/>
    <w:rsid w:val="01AA7D1B"/>
    <w:rsid w:val="020C4532"/>
    <w:rsid w:val="026C6249"/>
    <w:rsid w:val="028D6509"/>
    <w:rsid w:val="02E35293"/>
    <w:rsid w:val="03367AB9"/>
    <w:rsid w:val="033755DF"/>
    <w:rsid w:val="03411FB9"/>
    <w:rsid w:val="036D7252"/>
    <w:rsid w:val="038A1BB2"/>
    <w:rsid w:val="03C055D4"/>
    <w:rsid w:val="03C52BEB"/>
    <w:rsid w:val="03F11C32"/>
    <w:rsid w:val="03F82FC0"/>
    <w:rsid w:val="040C3E2E"/>
    <w:rsid w:val="04620439"/>
    <w:rsid w:val="049F57FE"/>
    <w:rsid w:val="04B35139"/>
    <w:rsid w:val="04EB042F"/>
    <w:rsid w:val="05CD5D86"/>
    <w:rsid w:val="05F11A75"/>
    <w:rsid w:val="068E19BA"/>
    <w:rsid w:val="06AB256C"/>
    <w:rsid w:val="07416A2C"/>
    <w:rsid w:val="0781507A"/>
    <w:rsid w:val="07B45450"/>
    <w:rsid w:val="07C96B61"/>
    <w:rsid w:val="08196015"/>
    <w:rsid w:val="0834033F"/>
    <w:rsid w:val="08713341"/>
    <w:rsid w:val="088C017B"/>
    <w:rsid w:val="08926985"/>
    <w:rsid w:val="08AB6853"/>
    <w:rsid w:val="08B95862"/>
    <w:rsid w:val="08BD20E2"/>
    <w:rsid w:val="08EC0C19"/>
    <w:rsid w:val="09234792"/>
    <w:rsid w:val="096B1B3E"/>
    <w:rsid w:val="096C6AE6"/>
    <w:rsid w:val="09AB2883"/>
    <w:rsid w:val="09D13355"/>
    <w:rsid w:val="09F41B3F"/>
    <w:rsid w:val="09F85995"/>
    <w:rsid w:val="0A214C9F"/>
    <w:rsid w:val="0A3E54A5"/>
    <w:rsid w:val="0A414E14"/>
    <w:rsid w:val="0A4707FD"/>
    <w:rsid w:val="0A805ABD"/>
    <w:rsid w:val="0AD271EE"/>
    <w:rsid w:val="0AFD2C6A"/>
    <w:rsid w:val="0B156280"/>
    <w:rsid w:val="0B1F52D6"/>
    <w:rsid w:val="0B695478"/>
    <w:rsid w:val="0B9C06D5"/>
    <w:rsid w:val="0BB719C4"/>
    <w:rsid w:val="0C1D0E4A"/>
    <w:rsid w:val="0C1E10EA"/>
    <w:rsid w:val="0C766FDF"/>
    <w:rsid w:val="0C825B1D"/>
    <w:rsid w:val="0C874EE1"/>
    <w:rsid w:val="0C896A7B"/>
    <w:rsid w:val="0CAF61E6"/>
    <w:rsid w:val="0CEF247C"/>
    <w:rsid w:val="0D257996"/>
    <w:rsid w:val="0D58062B"/>
    <w:rsid w:val="0D6316DC"/>
    <w:rsid w:val="0D782A7C"/>
    <w:rsid w:val="0DAF0B93"/>
    <w:rsid w:val="0DD71E98"/>
    <w:rsid w:val="0E214EC1"/>
    <w:rsid w:val="0E745939"/>
    <w:rsid w:val="0E7D72A4"/>
    <w:rsid w:val="0E8B7C7A"/>
    <w:rsid w:val="0E8D1F58"/>
    <w:rsid w:val="0EA94D1D"/>
    <w:rsid w:val="0EDA79ED"/>
    <w:rsid w:val="0F374E81"/>
    <w:rsid w:val="0F3F5F47"/>
    <w:rsid w:val="0F4A3E32"/>
    <w:rsid w:val="0F4B48EC"/>
    <w:rsid w:val="0F827CE0"/>
    <w:rsid w:val="0F8C280E"/>
    <w:rsid w:val="0FB00BF3"/>
    <w:rsid w:val="0FC1695C"/>
    <w:rsid w:val="0FF7412C"/>
    <w:rsid w:val="103602F1"/>
    <w:rsid w:val="105570A4"/>
    <w:rsid w:val="106F460A"/>
    <w:rsid w:val="10AB4F16"/>
    <w:rsid w:val="10E548CC"/>
    <w:rsid w:val="10F44B0F"/>
    <w:rsid w:val="1169680C"/>
    <w:rsid w:val="11996E96"/>
    <w:rsid w:val="11A26319"/>
    <w:rsid w:val="11F00C0C"/>
    <w:rsid w:val="122B630F"/>
    <w:rsid w:val="1243201B"/>
    <w:rsid w:val="129D3D0D"/>
    <w:rsid w:val="12E27315"/>
    <w:rsid w:val="12E806A4"/>
    <w:rsid w:val="131412E7"/>
    <w:rsid w:val="132316DC"/>
    <w:rsid w:val="13936861"/>
    <w:rsid w:val="13DF3855"/>
    <w:rsid w:val="143F2545"/>
    <w:rsid w:val="144638D4"/>
    <w:rsid w:val="151641BF"/>
    <w:rsid w:val="15AE1730"/>
    <w:rsid w:val="15C95E28"/>
    <w:rsid w:val="15EF62F5"/>
    <w:rsid w:val="16A65946"/>
    <w:rsid w:val="16C64858"/>
    <w:rsid w:val="16CB287B"/>
    <w:rsid w:val="17045380"/>
    <w:rsid w:val="171C0861"/>
    <w:rsid w:val="172A128B"/>
    <w:rsid w:val="17B9674C"/>
    <w:rsid w:val="17C70888"/>
    <w:rsid w:val="17FF44C5"/>
    <w:rsid w:val="18023FB5"/>
    <w:rsid w:val="182C1032"/>
    <w:rsid w:val="18502F73"/>
    <w:rsid w:val="18870B49"/>
    <w:rsid w:val="18E24231"/>
    <w:rsid w:val="18E41741"/>
    <w:rsid w:val="18FC27B3"/>
    <w:rsid w:val="19082E46"/>
    <w:rsid w:val="19232435"/>
    <w:rsid w:val="19245C5E"/>
    <w:rsid w:val="1941466A"/>
    <w:rsid w:val="195A572B"/>
    <w:rsid w:val="199450E1"/>
    <w:rsid w:val="19EF663C"/>
    <w:rsid w:val="1A0A53A3"/>
    <w:rsid w:val="1AAE6504"/>
    <w:rsid w:val="1AD11A1D"/>
    <w:rsid w:val="1AE9320B"/>
    <w:rsid w:val="1B0911B7"/>
    <w:rsid w:val="1B4B7A22"/>
    <w:rsid w:val="1BDD33FD"/>
    <w:rsid w:val="1C4A1A87"/>
    <w:rsid w:val="1C4A7CD9"/>
    <w:rsid w:val="1C7A6810"/>
    <w:rsid w:val="1C7B7E93"/>
    <w:rsid w:val="1C9B22E3"/>
    <w:rsid w:val="1CB3762C"/>
    <w:rsid w:val="1CB87339"/>
    <w:rsid w:val="1D5232E9"/>
    <w:rsid w:val="1D592C0D"/>
    <w:rsid w:val="1D5A3F4C"/>
    <w:rsid w:val="1DCF6862"/>
    <w:rsid w:val="1DE1654A"/>
    <w:rsid w:val="1E51534F"/>
    <w:rsid w:val="1E8A7BD6"/>
    <w:rsid w:val="1F016D75"/>
    <w:rsid w:val="1F3A5DE3"/>
    <w:rsid w:val="1FA26B0F"/>
    <w:rsid w:val="1FD70E73"/>
    <w:rsid w:val="1FDB5818"/>
    <w:rsid w:val="1FFC5F4E"/>
    <w:rsid w:val="20126D60"/>
    <w:rsid w:val="203D202F"/>
    <w:rsid w:val="20AF470C"/>
    <w:rsid w:val="20D65FDF"/>
    <w:rsid w:val="20F87D04"/>
    <w:rsid w:val="21A67B32"/>
    <w:rsid w:val="21E8421C"/>
    <w:rsid w:val="22121299"/>
    <w:rsid w:val="222039B6"/>
    <w:rsid w:val="223E5BEA"/>
    <w:rsid w:val="22465FC2"/>
    <w:rsid w:val="22631AF5"/>
    <w:rsid w:val="22721D38"/>
    <w:rsid w:val="22E4301B"/>
    <w:rsid w:val="22FA4207"/>
    <w:rsid w:val="230E1A60"/>
    <w:rsid w:val="233F1C1A"/>
    <w:rsid w:val="23B720F8"/>
    <w:rsid w:val="23D9206E"/>
    <w:rsid w:val="23DF164F"/>
    <w:rsid w:val="243E790D"/>
    <w:rsid w:val="245636BF"/>
    <w:rsid w:val="247753E3"/>
    <w:rsid w:val="247F324F"/>
    <w:rsid w:val="25056E93"/>
    <w:rsid w:val="25A342B5"/>
    <w:rsid w:val="25AB7A3A"/>
    <w:rsid w:val="25DA20CE"/>
    <w:rsid w:val="25EC0A47"/>
    <w:rsid w:val="25F807A6"/>
    <w:rsid w:val="264D2F67"/>
    <w:rsid w:val="26D828E8"/>
    <w:rsid w:val="26F70F01"/>
    <w:rsid w:val="270218DC"/>
    <w:rsid w:val="27040C19"/>
    <w:rsid w:val="270F224B"/>
    <w:rsid w:val="271E248E"/>
    <w:rsid w:val="277442B4"/>
    <w:rsid w:val="27D46494"/>
    <w:rsid w:val="280C1216"/>
    <w:rsid w:val="280C22E7"/>
    <w:rsid w:val="28376C00"/>
    <w:rsid w:val="28757E8C"/>
    <w:rsid w:val="288D2257"/>
    <w:rsid w:val="29B00071"/>
    <w:rsid w:val="29D233A9"/>
    <w:rsid w:val="29F6585A"/>
    <w:rsid w:val="2A2B2EF8"/>
    <w:rsid w:val="2A7A3E7F"/>
    <w:rsid w:val="2A8E16D9"/>
    <w:rsid w:val="2AA607D0"/>
    <w:rsid w:val="2AC5334C"/>
    <w:rsid w:val="2AD0584D"/>
    <w:rsid w:val="2AD574EE"/>
    <w:rsid w:val="2ADF6101"/>
    <w:rsid w:val="2AEF03C9"/>
    <w:rsid w:val="2B190A55"/>
    <w:rsid w:val="2B69017C"/>
    <w:rsid w:val="2B920D55"/>
    <w:rsid w:val="2BB37649"/>
    <w:rsid w:val="2BFC0D6B"/>
    <w:rsid w:val="2C3B319A"/>
    <w:rsid w:val="2C491D5B"/>
    <w:rsid w:val="2C4E7372"/>
    <w:rsid w:val="2C7D1A05"/>
    <w:rsid w:val="2CF717B7"/>
    <w:rsid w:val="2D856DC3"/>
    <w:rsid w:val="2DE24685"/>
    <w:rsid w:val="2E382087"/>
    <w:rsid w:val="2E3A5DFF"/>
    <w:rsid w:val="2E5A1FFE"/>
    <w:rsid w:val="2E5F5866"/>
    <w:rsid w:val="2E666BF4"/>
    <w:rsid w:val="2E8B4D6F"/>
    <w:rsid w:val="2F266384"/>
    <w:rsid w:val="2F8C4439"/>
    <w:rsid w:val="2FAD2950"/>
    <w:rsid w:val="2FC169B2"/>
    <w:rsid w:val="2FD25FC2"/>
    <w:rsid w:val="2FE34275"/>
    <w:rsid w:val="2FEE6EA1"/>
    <w:rsid w:val="300466C5"/>
    <w:rsid w:val="30237C2E"/>
    <w:rsid w:val="30AC4667"/>
    <w:rsid w:val="30C96FC7"/>
    <w:rsid w:val="30DF2C8E"/>
    <w:rsid w:val="320329AC"/>
    <w:rsid w:val="32056724"/>
    <w:rsid w:val="32180206"/>
    <w:rsid w:val="323B5CA2"/>
    <w:rsid w:val="324E7E72"/>
    <w:rsid w:val="327F1EE7"/>
    <w:rsid w:val="32FD11AA"/>
    <w:rsid w:val="33704071"/>
    <w:rsid w:val="33AD497E"/>
    <w:rsid w:val="33C5616B"/>
    <w:rsid w:val="33F24A86"/>
    <w:rsid w:val="341449FD"/>
    <w:rsid w:val="343B467F"/>
    <w:rsid w:val="344A041F"/>
    <w:rsid w:val="34505857"/>
    <w:rsid w:val="347F7627"/>
    <w:rsid w:val="349D49F2"/>
    <w:rsid w:val="34E00D83"/>
    <w:rsid w:val="35800BC3"/>
    <w:rsid w:val="358344AC"/>
    <w:rsid w:val="3622296D"/>
    <w:rsid w:val="36405F7D"/>
    <w:rsid w:val="36511F38"/>
    <w:rsid w:val="36603F29"/>
    <w:rsid w:val="366C6D72"/>
    <w:rsid w:val="37323AAB"/>
    <w:rsid w:val="373F0BD5"/>
    <w:rsid w:val="38A10829"/>
    <w:rsid w:val="396106E4"/>
    <w:rsid w:val="39893797"/>
    <w:rsid w:val="39A24859"/>
    <w:rsid w:val="39E11825"/>
    <w:rsid w:val="3A0A6EAB"/>
    <w:rsid w:val="3A2D05C6"/>
    <w:rsid w:val="3A920D71"/>
    <w:rsid w:val="3AA34856"/>
    <w:rsid w:val="3AA765CB"/>
    <w:rsid w:val="3AC52EF5"/>
    <w:rsid w:val="3AF64E5C"/>
    <w:rsid w:val="3AF85078"/>
    <w:rsid w:val="3B163750"/>
    <w:rsid w:val="3B1D688D"/>
    <w:rsid w:val="3B404329"/>
    <w:rsid w:val="3B516536"/>
    <w:rsid w:val="3BBF7944"/>
    <w:rsid w:val="3BDC6748"/>
    <w:rsid w:val="3C664263"/>
    <w:rsid w:val="3C6C37AC"/>
    <w:rsid w:val="3CAD1E92"/>
    <w:rsid w:val="3CBE5E4E"/>
    <w:rsid w:val="3CCD3945"/>
    <w:rsid w:val="3CD94A35"/>
    <w:rsid w:val="3D332398"/>
    <w:rsid w:val="3D597924"/>
    <w:rsid w:val="3DA7322E"/>
    <w:rsid w:val="3DFE0BF8"/>
    <w:rsid w:val="3E0B6E71"/>
    <w:rsid w:val="3EA3354D"/>
    <w:rsid w:val="3ED6747E"/>
    <w:rsid w:val="3F2D72BA"/>
    <w:rsid w:val="3F60143E"/>
    <w:rsid w:val="3F7D3D9E"/>
    <w:rsid w:val="3F9F1F66"/>
    <w:rsid w:val="3FE65DEE"/>
    <w:rsid w:val="401305DC"/>
    <w:rsid w:val="405B6EA5"/>
    <w:rsid w:val="40A67324"/>
    <w:rsid w:val="40BC4B2D"/>
    <w:rsid w:val="40E045E4"/>
    <w:rsid w:val="40F005A0"/>
    <w:rsid w:val="410D0DE5"/>
    <w:rsid w:val="41390199"/>
    <w:rsid w:val="415673F7"/>
    <w:rsid w:val="41A35612"/>
    <w:rsid w:val="424005AA"/>
    <w:rsid w:val="42497F67"/>
    <w:rsid w:val="427C45A1"/>
    <w:rsid w:val="428E4691"/>
    <w:rsid w:val="429F48CC"/>
    <w:rsid w:val="42AE0712"/>
    <w:rsid w:val="42E934F8"/>
    <w:rsid w:val="43A062AD"/>
    <w:rsid w:val="43DD4C6D"/>
    <w:rsid w:val="43EA7528"/>
    <w:rsid w:val="43F9776B"/>
    <w:rsid w:val="440E3217"/>
    <w:rsid w:val="441F3E36"/>
    <w:rsid w:val="4432651F"/>
    <w:rsid w:val="443D1D4E"/>
    <w:rsid w:val="4477401B"/>
    <w:rsid w:val="44AD4DA8"/>
    <w:rsid w:val="45837C34"/>
    <w:rsid w:val="45905EAD"/>
    <w:rsid w:val="461D1E37"/>
    <w:rsid w:val="46623CEE"/>
    <w:rsid w:val="46694392"/>
    <w:rsid w:val="46794B93"/>
    <w:rsid w:val="46A77952"/>
    <w:rsid w:val="46B02CAB"/>
    <w:rsid w:val="46D77942"/>
    <w:rsid w:val="47013507"/>
    <w:rsid w:val="47450BA2"/>
    <w:rsid w:val="475807E5"/>
    <w:rsid w:val="47B15524"/>
    <w:rsid w:val="47BC3B98"/>
    <w:rsid w:val="47C4486B"/>
    <w:rsid w:val="47ED5839"/>
    <w:rsid w:val="47F20DC8"/>
    <w:rsid w:val="48311BC9"/>
    <w:rsid w:val="4856518C"/>
    <w:rsid w:val="48627FD5"/>
    <w:rsid w:val="489C4782"/>
    <w:rsid w:val="48E95EB8"/>
    <w:rsid w:val="490053BF"/>
    <w:rsid w:val="49296D45"/>
    <w:rsid w:val="49424007"/>
    <w:rsid w:val="494616A5"/>
    <w:rsid w:val="496A222E"/>
    <w:rsid w:val="49721172"/>
    <w:rsid w:val="49836455"/>
    <w:rsid w:val="49C702A1"/>
    <w:rsid w:val="49ED38CE"/>
    <w:rsid w:val="4A534079"/>
    <w:rsid w:val="4A5B2F2E"/>
    <w:rsid w:val="4AA91EEB"/>
    <w:rsid w:val="4AB60164"/>
    <w:rsid w:val="4ADD1B95"/>
    <w:rsid w:val="4B802F7F"/>
    <w:rsid w:val="4BD2399A"/>
    <w:rsid w:val="4BD5286C"/>
    <w:rsid w:val="4C2F01CE"/>
    <w:rsid w:val="4C577212"/>
    <w:rsid w:val="4C8D3147"/>
    <w:rsid w:val="4CDA2830"/>
    <w:rsid w:val="4D1A70D0"/>
    <w:rsid w:val="4D2E15B2"/>
    <w:rsid w:val="4D7D140D"/>
    <w:rsid w:val="4DCD4142"/>
    <w:rsid w:val="4DD454D1"/>
    <w:rsid w:val="4DE4148C"/>
    <w:rsid w:val="4E0D453F"/>
    <w:rsid w:val="4E7A47D9"/>
    <w:rsid w:val="4EB42C0C"/>
    <w:rsid w:val="4EE23C1E"/>
    <w:rsid w:val="4F307459"/>
    <w:rsid w:val="4F4F1AD3"/>
    <w:rsid w:val="4FDF63AF"/>
    <w:rsid w:val="50412415"/>
    <w:rsid w:val="50724B2D"/>
    <w:rsid w:val="50DE5F54"/>
    <w:rsid w:val="50F10148"/>
    <w:rsid w:val="513242BC"/>
    <w:rsid w:val="51361FFF"/>
    <w:rsid w:val="51600E2A"/>
    <w:rsid w:val="518B234A"/>
    <w:rsid w:val="519F5DF6"/>
    <w:rsid w:val="51C92E73"/>
    <w:rsid w:val="522D3402"/>
    <w:rsid w:val="523A3630"/>
    <w:rsid w:val="52483D98"/>
    <w:rsid w:val="52713301"/>
    <w:rsid w:val="53407165"/>
    <w:rsid w:val="535D7D17"/>
    <w:rsid w:val="537312E8"/>
    <w:rsid w:val="53731EF7"/>
    <w:rsid w:val="53BA6F17"/>
    <w:rsid w:val="542919A7"/>
    <w:rsid w:val="546222C7"/>
    <w:rsid w:val="54624EB9"/>
    <w:rsid w:val="54A95B05"/>
    <w:rsid w:val="54B0031A"/>
    <w:rsid w:val="54E029AD"/>
    <w:rsid w:val="5516412B"/>
    <w:rsid w:val="55357768"/>
    <w:rsid w:val="556421C4"/>
    <w:rsid w:val="55E10774"/>
    <w:rsid w:val="56494582"/>
    <w:rsid w:val="5662703A"/>
    <w:rsid w:val="57034731"/>
    <w:rsid w:val="571E46AA"/>
    <w:rsid w:val="57684EDC"/>
    <w:rsid w:val="5768669B"/>
    <w:rsid w:val="57B63E99"/>
    <w:rsid w:val="57E502DB"/>
    <w:rsid w:val="57FF75EE"/>
    <w:rsid w:val="58227637"/>
    <w:rsid w:val="58A67700"/>
    <w:rsid w:val="58F033DB"/>
    <w:rsid w:val="5900361E"/>
    <w:rsid w:val="594352B9"/>
    <w:rsid w:val="594554D5"/>
    <w:rsid w:val="5A673229"/>
    <w:rsid w:val="5A871B1D"/>
    <w:rsid w:val="5A9304C2"/>
    <w:rsid w:val="5AA545BF"/>
    <w:rsid w:val="5AD05272"/>
    <w:rsid w:val="5AE35306"/>
    <w:rsid w:val="5B0F5D9A"/>
    <w:rsid w:val="5B127639"/>
    <w:rsid w:val="5B955B74"/>
    <w:rsid w:val="5BAF30D9"/>
    <w:rsid w:val="5BF77CD1"/>
    <w:rsid w:val="5C2F6439"/>
    <w:rsid w:val="5C7159E6"/>
    <w:rsid w:val="5C7B2247"/>
    <w:rsid w:val="5C811A12"/>
    <w:rsid w:val="5CF4384C"/>
    <w:rsid w:val="5D791381"/>
    <w:rsid w:val="5E435D5B"/>
    <w:rsid w:val="5E734892"/>
    <w:rsid w:val="5ED9759B"/>
    <w:rsid w:val="5EE44B0F"/>
    <w:rsid w:val="5F475920"/>
    <w:rsid w:val="5F7436B6"/>
    <w:rsid w:val="5FD44EBD"/>
    <w:rsid w:val="601654D5"/>
    <w:rsid w:val="60A76A75"/>
    <w:rsid w:val="60B53F20"/>
    <w:rsid w:val="61051BBD"/>
    <w:rsid w:val="611B5932"/>
    <w:rsid w:val="611F485D"/>
    <w:rsid w:val="614366F9"/>
    <w:rsid w:val="614B11AE"/>
    <w:rsid w:val="6163551B"/>
    <w:rsid w:val="61860438"/>
    <w:rsid w:val="618943CD"/>
    <w:rsid w:val="61E11B13"/>
    <w:rsid w:val="61FD1E18"/>
    <w:rsid w:val="6200643D"/>
    <w:rsid w:val="620B4DE2"/>
    <w:rsid w:val="62C236F2"/>
    <w:rsid w:val="62E34C11"/>
    <w:rsid w:val="62F15D85"/>
    <w:rsid w:val="63097573"/>
    <w:rsid w:val="633640E0"/>
    <w:rsid w:val="634C3904"/>
    <w:rsid w:val="637A221F"/>
    <w:rsid w:val="639D761E"/>
    <w:rsid w:val="63DB65E9"/>
    <w:rsid w:val="646D1D84"/>
    <w:rsid w:val="64801229"/>
    <w:rsid w:val="64BD7CF9"/>
    <w:rsid w:val="65462803"/>
    <w:rsid w:val="65683D00"/>
    <w:rsid w:val="658649B2"/>
    <w:rsid w:val="65A215B9"/>
    <w:rsid w:val="65FF4C5D"/>
    <w:rsid w:val="663F505A"/>
    <w:rsid w:val="665054B9"/>
    <w:rsid w:val="666D7E19"/>
    <w:rsid w:val="66B27F22"/>
    <w:rsid w:val="66CF63DE"/>
    <w:rsid w:val="66E225B5"/>
    <w:rsid w:val="66FE4F15"/>
    <w:rsid w:val="672524A2"/>
    <w:rsid w:val="674F5770"/>
    <w:rsid w:val="676A6106"/>
    <w:rsid w:val="67852F40"/>
    <w:rsid w:val="68314C13"/>
    <w:rsid w:val="684150B9"/>
    <w:rsid w:val="68F91E38"/>
    <w:rsid w:val="691708F3"/>
    <w:rsid w:val="691A2CD6"/>
    <w:rsid w:val="69674FF3"/>
    <w:rsid w:val="69766FE4"/>
    <w:rsid w:val="69A753F0"/>
    <w:rsid w:val="69D87C9F"/>
    <w:rsid w:val="6A7E0847"/>
    <w:rsid w:val="6A8219B9"/>
    <w:rsid w:val="6ABC136F"/>
    <w:rsid w:val="6AD92DE4"/>
    <w:rsid w:val="6AE14931"/>
    <w:rsid w:val="6B086362"/>
    <w:rsid w:val="6B1B42E7"/>
    <w:rsid w:val="6B313906"/>
    <w:rsid w:val="6BB70F8C"/>
    <w:rsid w:val="6C05649C"/>
    <w:rsid w:val="6C0C59DE"/>
    <w:rsid w:val="6C2C6080"/>
    <w:rsid w:val="6C757A27"/>
    <w:rsid w:val="6C9867A4"/>
    <w:rsid w:val="6C991968"/>
    <w:rsid w:val="6CCA357A"/>
    <w:rsid w:val="6D08089B"/>
    <w:rsid w:val="6D142D9C"/>
    <w:rsid w:val="6DA305C4"/>
    <w:rsid w:val="6DDB1B0C"/>
    <w:rsid w:val="6E2014C5"/>
    <w:rsid w:val="6E7D0E15"/>
    <w:rsid w:val="6E9248C1"/>
    <w:rsid w:val="6E985CC5"/>
    <w:rsid w:val="6EC65165"/>
    <w:rsid w:val="6F213CB0"/>
    <w:rsid w:val="6F2474E3"/>
    <w:rsid w:val="6F8F0E00"/>
    <w:rsid w:val="6FB109F1"/>
    <w:rsid w:val="6FD02BC4"/>
    <w:rsid w:val="702F613F"/>
    <w:rsid w:val="70451B34"/>
    <w:rsid w:val="70463B28"/>
    <w:rsid w:val="706A53C9"/>
    <w:rsid w:val="70EC5DDE"/>
    <w:rsid w:val="712612F0"/>
    <w:rsid w:val="716562BC"/>
    <w:rsid w:val="71AE3FD1"/>
    <w:rsid w:val="71AF12E6"/>
    <w:rsid w:val="71F5562D"/>
    <w:rsid w:val="72192C03"/>
    <w:rsid w:val="7223021E"/>
    <w:rsid w:val="72734A09"/>
    <w:rsid w:val="72C77B81"/>
    <w:rsid w:val="72CE60E3"/>
    <w:rsid w:val="72E94CCB"/>
    <w:rsid w:val="730038A6"/>
    <w:rsid w:val="736507F6"/>
    <w:rsid w:val="7366631C"/>
    <w:rsid w:val="73835308"/>
    <w:rsid w:val="73E3796C"/>
    <w:rsid w:val="743F0174"/>
    <w:rsid w:val="744C5512"/>
    <w:rsid w:val="745919DD"/>
    <w:rsid w:val="74842EFD"/>
    <w:rsid w:val="74A76BEC"/>
    <w:rsid w:val="74DA0D6F"/>
    <w:rsid w:val="754937FF"/>
    <w:rsid w:val="757A7E5C"/>
    <w:rsid w:val="75826602"/>
    <w:rsid w:val="759233F8"/>
    <w:rsid w:val="75BF50FA"/>
    <w:rsid w:val="75C64E50"/>
    <w:rsid w:val="75D80819"/>
    <w:rsid w:val="75FC7F49"/>
    <w:rsid w:val="762C55FB"/>
    <w:rsid w:val="76432944"/>
    <w:rsid w:val="76FB4FCD"/>
    <w:rsid w:val="7702635B"/>
    <w:rsid w:val="77346374"/>
    <w:rsid w:val="77493F8A"/>
    <w:rsid w:val="776256D0"/>
    <w:rsid w:val="77724B8E"/>
    <w:rsid w:val="77925931"/>
    <w:rsid w:val="78123A4D"/>
    <w:rsid w:val="783469E8"/>
    <w:rsid w:val="78482494"/>
    <w:rsid w:val="787B4617"/>
    <w:rsid w:val="787E5EB6"/>
    <w:rsid w:val="78AA6CAB"/>
    <w:rsid w:val="78BE1249"/>
    <w:rsid w:val="78E040E5"/>
    <w:rsid w:val="78FD327E"/>
    <w:rsid w:val="791472CB"/>
    <w:rsid w:val="79294073"/>
    <w:rsid w:val="794C1838"/>
    <w:rsid w:val="79507852"/>
    <w:rsid w:val="79A976FD"/>
    <w:rsid w:val="79AB2CDA"/>
    <w:rsid w:val="79B853F7"/>
    <w:rsid w:val="79C124FE"/>
    <w:rsid w:val="7A070F22"/>
    <w:rsid w:val="7A560E98"/>
    <w:rsid w:val="7A7237F8"/>
    <w:rsid w:val="7A7430CC"/>
    <w:rsid w:val="7A8A0B42"/>
    <w:rsid w:val="7B170F4B"/>
    <w:rsid w:val="7B3E1F6A"/>
    <w:rsid w:val="7B5829EE"/>
    <w:rsid w:val="7B7D4202"/>
    <w:rsid w:val="7B8F2BCE"/>
    <w:rsid w:val="7BC02341"/>
    <w:rsid w:val="7BE95D3C"/>
    <w:rsid w:val="7CA158BE"/>
    <w:rsid w:val="7CE85FF3"/>
    <w:rsid w:val="7D142945"/>
    <w:rsid w:val="7D965A4F"/>
    <w:rsid w:val="7DB163E5"/>
    <w:rsid w:val="7DB67916"/>
    <w:rsid w:val="7E040C0B"/>
    <w:rsid w:val="7EB50157"/>
    <w:rsid w:val="7ECB797B"/>
    <w:rsid w:val="7EEA4E95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6"/>
    <w:qFormat/>
    <w:uiPriority w:val="0"/>
    <w:pPr>
      <w:jc w:val="left"/>
    </w:pPr>
    <w:rPr>
      <w:szCs w:val="32"/>
    </w:rPr>
  </w:style>
  <w:style w:type="paragraph" w:styleId="6">
    <w:name w:val="Plain Text"/>
    <w:basedOn w:val="1"/>
    <w:qFormat/>
    <w:uiPriority w:val="0"/>
    <w:rPr>
      <w:rFonts w:ascii="宋体" w:hAnsi="宋体"/>
    </w:rPr>
  </w:style>
  <w:style w:type="paragraph" w:styleId="7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3">
    <w:name w:val="页眉 字符"/>
    <w:link w:val="9"/>
    <w:qFormat/>
    <w:uiPriority w:val="99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character" w:customStyle="1" w:styleId="15">
    <w:name w:val="日期 字符"/>
    <w:basedOn w:val="12"/>
    <w:link w:val="7"/>
    <w:semiHidden/>
    <w:qFormat/>
    <w:uiPriority w:val="99"/>
    <w:rPr>
      <w:kern w:val="2"/>
      <w:sz w:val="21"/>
    </w:rPr>
  </w:style>
  <w:style w:type="character" w:customStyle="1" w:styleId="16">
    <w:name w:val="批注文字 字符"/>
    <w:basedOn w:val="12"/>
    <w:link w:val="5"/>
    <w:qFormat/>
    <w:uiPriority w:val="0"/>
    <w:rPr>
      <w:kern w:val="2"/>
      <w:sz w:val="21"/>
      <w:szCs w:val="32"/>
    </w:rPr>
  </w:style>
  <w:style w:type="paragraph" w:customStyle="1" w:styleId="17">
    <w:name w:val="样式 主题词 + 段后: 8.85 磅 行距: 固定值 26 磅"/>
    <w:basedOn w:val="1"/>
    <w:qFormat/>
    <w:uiPriority w:val="0"/>
    <w:pPr>
      <w:adjustRightInd w:val="0"/>
      <w:spacing w:after="177" w:line="520" w:lineRule="exact"/>
      <w:jc w:val="left"/>
    </w:pPr>
    <w:rPr>
      <w:rFonts w:ascii="方正黑体_GBK" w:eastAsia="方正黑体_GBK" w:cs="宋体"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6DC1F4-9EB3-4F04-B75E-FCEEA9FD01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2943</Words>
  <Characters>3271</Characters>
  <Lines>24</Lines>
  <Paragraphs>6</Paragraphs>
  <TotalTime>26</TotalTime>
  <ScaleCrop>false</ScaleCrop>
  <LinksUpToDate>false</LinksUpToDate>
  <CharactersWithSpaces>3323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2019-07-31T02:20:00Z</dcterms:created>
  <dc:creator>微软用户</dc:creator>
  <cp:lastModifiedBy>虎1376011663</cp:lastModifiedBy>
  <cp:lastPrinted>2025-10-17T09:54:00Z</cp:lastPrinted>
  <dcterms:modified xsi:type="dcterms:W3CDTF">2025-10-24T02:55:05Z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27A79E573AE4401082AB8BD0DFA696D4_13</vt:lpwstr>
  </property>
  <property fmtid="{D5CDD505-2E9C-101B-9397-08002B2CF9AE}" pid="4" name="KSOTemplateDocerSaveRecord">
    <vt:lpwstr>eyJoZGlkIjoiYTQ0YTE4MmRlODllZmMxMDkyNTIzOGE0MzFkNzJhZmMiLCJ1c2VySWQiOiIzOTQ4NTk4In0=</vt:lpwstr>
  </property>
</Properties>
</file>