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7D8" w:rsidRDefault="00B04A1B">
      <w:pPr>
        <w:widowControl/>
        <w:spacing w:line="240" w:lineRule="auto"/>
        <w:jc w:val="left"/>
        <w:rPr>
          <w:rFonts w:eastAsia="黑体" w:cs="Times New Roman"/>
          <w:bCs/>
          <w:kern w:val="0"/>
          <w:szCs w:val="40"/>
        </w:rPr>
      </w:pPr>
      <w:r>
        <w:rPr>
          <w:rFonts w:eastAsia="黑体" w:cs="Times New Roman"/>
          <w:bCs/>
          <w:kern w:val="0"/>
          <w:szCs w:val="40"/>
        </w:rPr>
        <w:t>附件</w:t>
      </w:r>
      <w:r>
        <w:rPr>
          <w:rFonts w:eastAsia="黑体" w:cs="Times New Roman"/>
          <w:bCs/>
          <w:kern w:val="0"/>
          <w:szCs w:val="40"/>
        </w:rPr>
        <w:t>3</w:t>
      </w:r>
    </w:p>
    <w:p w:rsidR="005E07D8" w:rsidRDefault="00B04A1B">
      <w:pPr>
        <w:widowControl/>
        <w:spacing w:line="600" w:lineRule="exact"/>
        <w:jc w:val="center"/>
        <w:rPr>
          <w:rFonts w:eastAsia="方正小标宋简体" w:cs="Times New Roman"/>
          <w:bCs/>
          <w:kern w:val="0"/>
          <w:sz w:val="44"/>
          <w:szCs w:val="52"/>
        </w:rPr>
      </w:pPr>
      <w:r>
        <w:rPr>
          <w:rFonts w:eastAsia="方正小标宋简体" w:cs="Times New Roman"/>
          <w:bCs/>
          <w:kern w:val="0"/>
          <w:sz w:val="44"/>
          <w:szCs w:val="52"/>
        </w:rPr>
        <w:t>竞赛评审表</w:t>
      </w:r>
    </w:p>
    <w:p w:rsidR="005E07D8" w:rsidRDefault="00B04A1B">
      <w:pPr>
        <w:jc w:val="center"/>
        <w:rPr>
          <w:rFonts w:eastAsia="黑体" w:cs="Times New Roman"/>
          <w:sz w:val="28"/>
          <w:szCs w:val="22"/>
        </w:rPr>
      </w:pPr>
      <w:r>
        <w:rPr>
          <w:rFonts w:eastAsia="黑体" w:cs="Times New Roman"/>
          <w:sz w:val="28"/>
          <w:szCs w:val="22"/>
        </w:rPr>
        <w:t>（问题解决型）</w:t>
      </w:r>
    </w:p>
    <w:tbl>
      <w:tblPr>
        <w:tblpPr w:leftFromText="180" w:rightFromText="180" w:vertAnchor="text" w:horzAnchor="page" w:tblpXSpec="center" w:tblpY="30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50"/>
        <w:gridCol w:w="6508"/>
        <w:gridCol w:w="721"/>
      </w:tblGrid>
      <w:tr w:rsidR="005E07D8">
        <w:trPr>
          <w:cantSplit/>
          <w:trHeight w:val="700"/>
        </w:trPr>
        <w:tc>
          <w:tcPr>
            <w:tcW w:w="534" w:type="dxa"/>
            <w:vAlign w:val="center"/>
          </w:tcPr>
          <w:p w:rsidR="005E07D8" w:rsidRDefault="00B04A1B">
            <w:pPr>
              <w:spacing w:line="24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序号</w:t>
            </w:r>
          </w:p>
        </w:tc>
        <w:tc>
          <w:tcPr>
            <w:tcW w:w="850" w:type="dxa"/>
            <w:vAlign w:val="center"/>
          </w:tcPr>
          <w:p w:rsidR="005E07D8" w:rsidRDefault="00B04A1B">
            <w:pPr>
              <w:spacing w:line="24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评审</w:t>
            </w:r>
          </w:p>
          <w:p w:rsidR="005E07D8" w:rsidRDefault="00B04A1B">
            <w:pPr>
              <w:spacing w:line="24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项目</w:t>
            </w:r>
          </w:p>
        </w:tc>
        <w:tc>
          <w:tcPr>
            <w:tcW w:w="6508" w:type="dxa"/>
            <w:vAlign w:val="center"/>
          </w:tcPr>
          <w:p w:rsidR="005E07D8" w:rsidRDefault="00B04A1B">
            <w:pPr>
              <w:spacing w:line="24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评审内容</w:t>
            </w:r>
          </w:p>
        </w:tc>
        <w:tc>
          <w:tcPr>
            <w:tcW w:w="721" w:type="dxa"/>
            <w:vAlign w:val="center"/>
          </w:tcPr>
          <w:p w:rsidR="005E07D8" w:rsidRDefault="00B04A1B">
            <w:pPr>
              <w:spacing w:line="24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配分</w:t>
            </w:r>
          </w:p>
        </w:tc>
      </w:tr>
      <w:tr w:rsidR="005E07D8">
        <w:trPr>
          <w:cantSplit/>
          <w:trHeight w:val="1874"/>
        </w:trPr>
        <w:tc>
          <w:tcPr>
            <w:tcW w:w="534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选题</w:t>
            </w:r>
          </w:p>
        </w:tc>
        <w:tc>
          <w:tcPr>
            <w:tcW w:w="6508" w:type="dxa"/>
            <w:vAlign w:val="center"/>
          </w:tcPr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所选课题与上级方针目标相结合，或是本小组现场急需解决的问题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课题名称简洁明确，直接针对所存在的问题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3.</w:t>
            </w:r>
            <w:r>
              <w:rPr>
                <w:rFonts w:cs="Times New Roman"/>
                <w:kern w:val="0"/>
                <w:sz w:val="21"/>
                <w:szCs w:val="18"/>
              </w:rPr>
              <w:t>现状调查数据充分，并通过分析明确问题或问题症结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4.</w:t>
            </w:r>
            <w:r>
              <w:rPr>
                <w:rFonts w:cs="Times New Roman"/>
                <w:kern w:val="0"/>
                <w:sz w:val="21"/>
                <w:szCs w:val="18"/>
              </w:rPr>
              <w:t>现状调查调查为制定目标提供依据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5.</w:t>
            </w:r>
            <w:r>
              <w:rPr>
                <w:rFonts w:cs="Times New Roman"/>
                <w:kern w:val="0"/>
                <w:sz w:val="21"/>
                <w:szCs w:val="18"/>
              </w:rPr>
              <w:t>目标设定有依据、可测量</w:t>
            </w:r>
          </w:p>
          <w:p w:rsidR="005E07D8" w:rsidRDefault="00B04A1B">
            <w:pPr>
              <w:spacing w:line="300" w:lineRule="exact"/>
              <w:ind w:left="420" w:hangingChars="200" w:hanging="420"/>
              <w:rPr>
                <w:rFonts w:cs="Times New Roman"/>
                <w:sz w:val="21"/>
                <w:szCs w:val="18"/>
              </w:rPr>
            </w:pPr>
            <w:r>
              <w:rPr>
                <w:rFonts w:cs="Times New Roman"/>
                <w:sz w:val="21"/>
                <w:szCs w:val="18"/>
              </w:rPr>
              <w:t>6.</w:t>
            </w:r>
            <w:r>
              <w:rPr>
                <w:rFonts w:cs="Times New Roman"/>
                <w:sz w:val="21"/>
                <w:szCs w:val="18"/>
              </w:rPr>
              <w:t>工具运用正确、适宜</w:t>
            </w:r>
          </w:p>
        </w:tc>
        <w:tc>
          <w:tcPr>
            <w:tcW w:w="721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15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1880"/>
        </w:trPr>
        <w:tc>
          <w:tcPr>
            <w:tcW w:w="534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原因</w:t>
            </w:r>
          </w:p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分析</w:t>
            </w:r>
          </w:p>
        </w:tc>
        <w:tc>
          <w:tcPr>
            <w:tcW w:w="6508" w:type="dxa"/>
            <w:vAlign w:val="center"/>
          </w:tcPr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针对问题或问题症结分析原因，因果关系要明确、清楚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原因分析到可直接采取对策的程度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3.</w:t>
            </w:r>
            <w:r>
              <w:rPr>
                <w:rFonts w:cs="Times New Roman"/>
                <w:kern w:val="0"/>
                <w:sz w:val="21"/>
                <w:szCs w:val="18"/>
              </w:rPr>
              <w:t>主要原因从末端因素中选取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4.</w:t>
            </w:r>
            <w:r>
              <w:rPr>
                <w:rFonts w:cs="Times New Roman"/>
                <w:kern w:val="0"/>
                <w:sz w:val="21"/>
                <w:szCs w:val="18"/>
              </w:rPr>
              <w:t>对所有末端因素逐一确认，将末端因素对问题或问题症结的影响程度作为判定主要原因的依据</w:t>
            </w:r>
          </w:p>
          <w:p w:rsidR="005E07D8" w:rsidRDefault="00B04A1B">
            <w:pPr>
              <w:tabs>
                <w:tab w:val="left" w:pos="360"/>
              </w:tabs>
              <w:spacing w:line="300" w:lineRule="exact"/>
              <w:rPr>
                <w:rFonts w:cs="Times New Roman"/>
                <w:sz w:val="21"/>
                <w:szCs w:val="18"/>
              </w:rPr>
            </w:pPr>
            <w:r>
              <w:rPr>
                <w:rFonts w:cs="Times New Roman"/>
                <w:sz w:val="21"/>
                <w:szCs w:val="18"/>
              </w:rPr>
              <w:t>5.</w:t>
            </w:r>
            <w:r>
              <w:rPr>
                <w:rFonts w:cs="Times New Roman"/>
                <w:sz w:val="21"/>
                <w:szCs w:val="18"/>
              </w:rPr>
              <w:t>工具运用正确、适宜</w:t>
            </w:r>
          </w:p>
        </w:tc>
        <w:tc>
          <w:tcPr>
            <w:tcW w:w="721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25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1602"/>
        </w:trPr>
        <w:tc>
          <w:tcPr>
            <w:tcW w:w="534" w:type="dxa"/>
            <w:shd w:val="clear" w:color="auto" w:fill="auto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对策</w:t>
            </w:r>
          </w:p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与实施</w:t>
            </w:r>
          </w:p>
        </w:tc>
        <w:tc>
          <w:tcPr>
            <w:tcW w:w="6508" w:type="dxa"/>
            <w:shd w:val="clear" w:color="auto" w:fill="FFFFFF"/>
            <w:vAlign w:val="center"/>
          </w:tcPr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针对所确定的主要原因，逐条提出不同对策，必要时进行对策多方案选择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对策按</w:t>
            </w:r>
            <w:r>
              <w:rPr>
                <w:rFonts w:cs="Times New Roman"/>
                <w:kern w:val="0"/>
                <w:sz w:val="21"/>
                <w:szCs w:val="18"/>
              </w:rPr>
              <w:t>“5W1H”</w:t>
            </w:r>
            <w:r>
              <w:rPr>
                <w:rFonts w:cs="Times New Roman"/>
                <w:kern w:val="0"/>
                <w:sz w:val="21"/>
                <w:szCs w:val="18"/>
              </w:rPr>
              <w:t>原则制定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每条对策在实施后检查对策目标是否完成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3.</w:t>
            </w:r>
            <w:r>
              <w:rPr>
                <w:rFonts w:cs="Times New Roman"/>
                <w:kern w:val="0"/>
                <w:sz w:val="21"/>
                <w:szCs w:val="18"/>
              </w:rPr>
              <w:t>工具运用正确、适宜</w:t>
            </w:r>
          </w:p>
        </w:tc>
        <w:tc>
          <w:tcPr>
            <w:tcW w:w="721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25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2172"/>
        </w:trPr>
        <w:tc>
          <w:tcPr>
            <w:tcW w:w="534" w:type="dxa"/>
            <w:shd w:val="clear" w:color="auto" w:fill="auto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效果</w:t>
            </w:r>
          </w:p>
        </w:tc>
        <w:tc>
          <w:tcPr>
            <w:tcW w:w="6508" w:type="dxa"/>
            <w:shd w:val="clear" w:color="auto" w:fill="FFFFFF"/>
            <w:vAlign w:val="center"/>
          </w:tcPr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将取得效果与实施前现状比较，确认改进的有效性，与所制定的目标比较，检查是否已达到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取得经济效益的计算实事求是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3.</w:t>
            </w:r>
            <w:r>
              <w:rPr>
                <w:rFonts w:cs="Times New Roman"/>
                <w:kern w:val="0"/>
                <w:sz w:val="21"/>
                <w:szCs w:val="18"/>
              </w:rPr>
              <w:t>必要时，对无形效果进行评价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4.</w:t>
            </w:r>
            <w:r>
              <w:rPr>
                <w:rFonts w:cs="Times New Roman"/>
                <w:kern w:val="0"/>
                <w:sz w:val="21"/>
                <w:szCs w:val="18"/>
              </w:rPr>
              <w:t>实施中的有效措施已纳入有关标准，并按新标准实施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5.</w:t>
            </w:r>
            <w:r>
              <w:rPr>
                <w:rFonts w:cs="Times New Roman"/>
                <w:kern w:val="0"/>
                <w:sz w:val="21"/>
                <w:szCs w:val="18"/>
              </w:rPr>
              <w:t>改进后的效果能维持、巩固在良好的水准，并有数据依据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6.</w:t>
            </w:r>
            <w:r>
              <w:rPr>
                <w:rFonts w:cs="Times New Roman"/>
                <w:kern w:val="0"/>
                <w:sz w:val="21"/>
                <w:szCs w:val="18"/>
              </w:rPr>
              <w:t>工具运用正确、适宜</w:t>
            </w:r>
          </w:p>
        </w:tc>
        <w:tc>
          <w:tcPr>
            <w:tcW w:w="721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20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705"/>
        </w:trPr>
        <w:tc>
          <w:tcPr>
            <w:tcW w:w="534" w:type="dxa"/>
            <w:shd w:val="clear" w:color="auto" w:fill="auto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发表</w:t>
            </w:r>
          </w:p>
        </w:tc>
        <w:tc>
          <w:tcPr>
            <w:tcW w:w="6508" w:type="dxa"/>
            <w:shd w:val="clear" w:color="auto" w:fill="FFFFFF"/>
            <w:vAlign w:val="center"/>
          </w:tcPr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成果报告真实，有逻辑性</w:t>
            </w:r>
          </w:p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成果报告通俗易懂，以图表、数据为主</w:t>
            </w:r>
          </w:p>
        </w:tc>
        <w:tc>
          <w:tcPr>
            <w:tcW w:w="721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5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963"/>
        </w:trPr>
        <w:tc>
          <w:tcPr>
            <w:tcW w:w="534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:rsidR="005E07D8" w:rsidRDefault="00B04A1B">
            <w:pPr>
              <w:spacing w:line="32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特点</w:t>
            </w:r>
          </w:p>
        </w:tc>
        <w:tc>
          <w:tcPr>
            <w:tcW w:w="6508" w:type="dxa"/>
            <w:vAlign w:val="center"/>
          </w:tcPr>
          <w:p w:rsidR="005E07D8" w:rsidRDefault="00B04A1B">
            <w:pPr>
              <w:widowControl/>
              <w:spacing w:line="30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小组课题体现</w:t>
            </w:r>
            <w:r>
              <w:rPr>
                <w:rFonts w:cs="Times New Roman"/>
                <w:kern w:val="0"/>
                <w:sz w:val="21"/>
                <w:szCs w:val="18"/>
              </w:rPr>
              <w:t>“</w:t>
            </w:r>
            <w:r>
              <w:rPr>
                <w:rFonts w:cs="Times New Roman"/>
                <w:kern w:val="0"/>
                <w:sz w:val="21"/>
                <w:szCs w:val="18"/>
              </w:rPr>
              <w:t>小、实、活、新</w:t>
            </w:r>
            <w:r>
              <w:rPr>
                <w:rFonts w:cs="Times New Roman"/>
                <w:kern w:val="0"/>
                <w:sz w:val="21"/>
                <w:szCs w:val="18"/>
              </w:rPr>
              <w:t>”</w:t>
            </w:r>
            <w:r>
              <w:rPr>
                <w:rFonts w:cs="Times New Roman"/>
                <w:kern w:val="0"/>
                <w:sz w:val="21"/>
                <w:szCs w:val="18"/>
              </w:rPr>
              <w:t>特色，即选题小、活动实、活动形式灵活、活动方式新颖</w:t>
            </w:r>
          </w:p>
          <w:p w:rsidR="005E07D8" w:rsidRDefault="00B04A1B">
            <w:pPr>
              <w:spacing w:line="300" w:lineRule="exact"/>
              <w:rPr>
                <w:rFonts w:cs="Times New Roman"/>
                <w:sz w:val="21"/>
                <w:szCs w:val="18"/>
              </w:rPr>
            </w:pPr>
            <w:r>
              <w:rPr>
                <w:rFonts w:cs="Times New Roman"/>
                <w:sz w:val="21"/>
                <w:szCs w:val="18"/>
              </w:rPr>
              <w:t>2.</w:t>
            </w:r>
            <w:r>
              <w:rPr>
                <w:rFonts w:cs="Times New Roman"/>
                <w:sz w:val="21"/>
                <w:szCs w:val="18"/>
              </w:rPr>
              <w:t>统计方法运用有创新和效果</w:t>
            </w:r>
          </w:p>
        </w:tc>
        <w:tc>
          <w:tcPr>
            <w:tcW w:w="721" w:type="dxa"/>
            <w:vAlign w:val="center"/>
          </w:tcPr>
          <w:p w:rsidR="005E07D8" w:rsidRDefault="00B04A1B">
            <w:pPr>
              <w:tabs>
                <w:tab w:val="left" w:pos="360"/>
              </w:tabs>
              <w:spacing w:line="32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10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</w:tbl>
    <w:p w:rsidR="005E07D8" w:rsidRDefault="005E07D8">
      <w:pPr>
        <w:widowControl/>
        <w:spacing w:line="600" w:lineRule="exact"/>
        <w:jc w:val="center"/>
        <w:rPr>
          <w:rFonts w:eastAsia="方正小标宋简体" w:cs="Times New Roman"/>
          <w:bCs/>
          <w:kern w:val="0"/>
          <w:sz w:val="44"/>
          <w:szCs w:val="52"/>
        </w:rPr>
      </w:pPr>
    </w:p>
    <w:p w:rsidR="005E07D8" w:rsidRDefault="00B04A1B">
      <w:pPr>
        <w:widowControl/>
        <w:spacing w:line="600" w:lineRule="exact"/>
        <w:jc w:val="center"/>
        <w:rPr>
          <w:rFonts w:eastAsia="方正小标宋简体" w:cs="Times New Roman"/>
          <w:bCs/>
          <w:kern w:val="0"/>
          <w:sz w:val="44"/>
          <w:szCs w:val="52"/>
        </w:rPr>
      </w:pPr>
      <w:r>
        <w:rPr>
          <w:rFonts w:eastAsia="方正小标宋简体" w:cs="Times New Roman"/>
          <w:bCs/>
          <w:kern w:val="0"/>
          <w:sz w:val="44"/>
          <w:szCs w:val="52"/>
        </w:rPr>
        <w:lastRenderedPageBreak/>
        <w:t>竞赛评审表</w:t>
      </w:r>
    </w:p>
    <w:p w:rsidR="005E07D8" w:rsidRDefault="00B04A1B">
      <w:pPr>
        <w:jc w:val="center"/>
        <w:rPr>
          <w:rFonts w:eastAsia="黑体" w:cs="Times New Roman"/>
          <w:sz w:val="28"/>
          <w:szCs w:val="22"/>
        </w:rPr>
      </w:pPr>
      <w:r>
        <w:rPr>
          <w:rFonts w:eastAsia="黑体" w:cs="Times New Roman"/>
          <w:sz w:val="28"/>
          <w:szCs w:val="22"/>
        </w:rPr>
        <w:t>（课题达成型）</w:t>
      </w:r>
    </w:p>
    <w:tbl>
      <w:tblPr>
        <w:tblpPr w:leftFromText="180" w:rightFromText="180" w:vertAnchor="text" w:horzAnchor="page" w:tblpXSpec="center" w:tblpY="309"/>
        <w:tblOverlap w:val="never"/>
        <w:tblW w:w="8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50"/>
        <w:gridCol w:w="6438"/>
        <w:gridCol w:w="748"/>
      </w:tblGrid>
      <w:tr w:rsidR="005E07D8">
        <w:trPr>
          <w:cantSplit/>
          <w:trHeight w:val="90"/>
        </w:trPr>
        <w:tc>
          <w:tcPr>
            <w:tcW w:w="534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序号</w:t>
            </w:r>
          </w:p>
        </w:tc>
        <w:tc>
          <w:tcPr>
            <w:tcW w:w="850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评审</w:t>
            </w:r>
          </w:p>
          <w:p w:rsidR="005E07D8" w:rsidRDefault="00B04A1B">
            <w:pPr>
              <w:spacing w:line="38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项目</w:t>
            </w:r>
          </w:p>
        </w:tc>
        <w:tc>
          <w:tcPr>
            <w:tcW w:w="6438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评审内容</w:t>
            </w:r>
          </w:p>
        </w:tc>
        <w:tc>
          <w:tcPr>
            <w:tcW w:w="748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eastAsia="黑体" w:cs="Times New Roman"/>
                <w:sz w:val="21"/>
                <w:szCs w:val="18"/>
              </w:rPr>
            </w:pPr>
            <w:r>
              <w:rPr>
                <w:rFonts w:eastAsia="黑体" w:cs="Times New Roman"/>
                <w:sz w:val="21"/>
                <w:szCs w:val="18"/>
              </w:rPr>
              <w:t>配分</w:t>
            </w:r>
          </w:p>
        </w:tc>
      </w:tr>
      <w:tr w:rsidR="005E07D8">
        <w:trPr>
          <w:cantSplit/>
          <w:trHeight w:val="1188"/>
        </w:trPr>
        <w:tc>
          <w:tcPr>
            <w:tcW w:w="534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选题</w:t>
            </w:r>
          </w:p>
        </w:tc>
        <w:tc>
          <w:tcPr>
            <w:tcW w:w="6438" w:type="dxa"/>
            <w:shd w:val="clear" w:color="auto" w:fill="FFFFFF"/>
            <w:vAlign w:val="center"/>
          </w:tcPr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题目选定有创新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选题借鉴已有的知识、经验等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3.</w:t>
            </w:r>
            <w:r>
              <w:rPr>
                <w:rFonts w:cs="Times New Roman"/>
                <w:kern w:val="0"/>
                <w:sz w:val="21"/>
                <w:szCs w:val="18"/>
              </w:rPr>
              <w:t>目标具有挑战性，有量化的目标和可行性分析</w:t>
            </w:r>
          </w:p>
        </w:tc>
        <w:tc>
          <w:tcPr>
            <w:tcW w:w="748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20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2021"/>
        </w:trPr>
        <w:tc>
          <w:tcPr>
            <w:tcW w:w="534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sz w:val="21"/>
                <w:szCs w:val="18"/>
              </w:rPr>
              <w:t>提出方案并确定最佳方案</w:t>
            </w:r>
          </w:p>
        </w:tc>
        <w:tc>
          <w:tcPr>
            <w:tcW w:w="6438" w:type="dxa"/>
            <w:shd w:val="clear" w:color="auto" w:fill="FFFFFF"/>
            <w:vAlign w:val="center"/>
          </w:tcPr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提出的总体方案具有独立性，分级方案具有可比性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方案分解应逐层展开到可以实施的具体方案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3.</w:t>
            </w:r>
            <w:r>
              <w:rPr>
                <w:rFonts w:cs="Times New Roman"/>
                <w:kern w:val="0"/>
                <w:sz w:val="21"/>
                <w:szCs w:val="18"/>
              </w:rPr>
              <w:t>用事实和数据对经过整理的方案进行逐一分析、论证和评价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4.</w:t>
            </w:r>
            <w:r>
              <w:rPr>
                <w:rFonts w:cs="Times New Roman"/>
                <w:kern w:val="0"/>
                <w:sz w:val="21"/>
                <w:szCs w:val="18"/>
              </w:rPr>
              <w:t>用现场测量、试验和调查分析的方式确定最佳方案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5.</w:t>
            </w:r>
            <w:r>
              <w:rPr>
                <w:rFonts w:cs="Times New Roman"/>
                <w:kern w:val="0"/>
                <w:sz w:val="21"/>
                <w:szCs w:val="18"/>
              </w:rPr>
              <w:t>工具运用正确、适宜</w:t>
            </w:r>
          </w:p>
        </w:tc>
        <w:tc>
          <w:tcPr>
            <w:tcW w:w="748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30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2338"/>
        </w:trPr>
        <w:tc>
          <w:tcPr>
            <w:tcW w:w="534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对策</w:t>
            </w:r>
          </w:p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与实施</w:t>
            </w:r>
          </w:p>
        </w:tc>
        <w:tc>
          <w:tcPr>
            <w:tcW w:w="6438" w:type="dxa"/>
            <w:shd w:val="clear" w:color="auto" w:fill="FFFFFF"/>
            <w:vAlign w:val="center"/>
          </w:tcPr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按</w:t>
            </w:r>
            <w:r>
              <w:rPr>
                <w:rFonts w:cs="Times New Roman"/>
                <w:kern w:val="0"/>
                <w:sz w:val="21"/>
                <w:szCs w:val="18"/>
              </w:rPr>
              <w:t>5W1H</w:t>
            </w:r>
            <w:r>
              <w:rPr>
                <w:rFonts w:cs="Times New Roman"/>
                <w:kern w:val="0"/>
                <w:sz w:val="21"/>
                <w:szCs w:val="18"/>
              </w:rPr>
              <w:t>原则制定对策表，对策明确、对策目标可测量、措施具体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针对在最佳方案分解中确定的可实施的具体方案，逐项制定对策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3.</w:t>
            </w:r>
            <w:r>
              <w:rPr>
                <w:rFonts w:cs="Times New Roman"/>
                <w:kern w:val="0"/>
                <w:sz w:val="21"/>
                <w:szCs w:val="18"/>
              </w:rPr>
              <w:t>按照制定的对策表逐条实施方案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4.</w:t>
            </w:r>
            <w:r>
              <w:rPr>
                <w:rFonts w:cs="Times New Roman"/>
                <w:kern w:val="0"/>
                <w:sz w:val="21"/>
                <w:szCs w:val="18"/>
              </w:rPr>
              <w:t>每条方案措施实施后，检查相应方案目标的实施效果及其有效性，必要时应调整、修正措施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5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5.</w:t>
            </w:r>
            <w:r>
              <w:rPr>
                <w:rFonts w:cs="Times New Roman"/>
                <w:kern w:val="0"/>
                <w:sz w:val="21"/>
                <w:szCs w:val="18"/>
              </w:rPr>
              <w:t>工具运用正确、适宜</w:t>
            </w:r>
          </w:p>
        </w:tc>
        <w:tc>
          <w:tcPr>
            <w:tcW w:w="748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20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1976"/>
        </w:trPr>
        <w:tc>
          <w:tcPr>
            <w:tcW w:w="534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效果</w:t>
            </w:r>
          </w:p>
        </w:tc>
        <w:tc>
          <w:tcPr>
            <w:tcW w:w="6438" w:type="dxa"/>
            <w:shd w:val="clear" w:color="auto" w:fill="FFFFFF"/>
            <w:vAlign w:val="center"/>
          </w:tcPr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检查小组设定的目标，确认课题目标的完成情况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必要时，确认小组创新成果的经济效益和社会效益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3.</w:t>
            </w:r>
            <w:r>
              <w:rPr>
                <w:rFonts w:cs="Times New Roman"/>
                <w:kern w:val="0"/>
                <w:sz w:val="21"/>
                <w:szCs w:val="18"/>
              </w:rPr>
              <w:t>将有推广矩阵的创新成果进行标准化，形成相应的技术标准、图纸、工艺文件、作业指导书或管理制度等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4.</w:t>
            </w:r>
            <w:r>
              <w:rPr>
                <w:rFonts w:cs="Times New Roman"/>
                <w:kern w:val="0"/>
                <w:sz w:val="21"/>
                <w:szCs w:val="18"/>
              </w:rPr>
              <w:t>对专项或一次性的创新成果，将创新过程相关材料存档备案</w:t>
            </w:r>
          </w:p>
        </w:tc>
        <w:tc>
          <w:tcPr>
            <w:tcW w:w="748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15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774"/>
        </w:trPr>
        <w:tc>
          <w:tcPr>
            <w:tcW w:w="534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发表</w:t>
            </w:r>
          </w:p>
        </w:tc>
        <w:tc>
          <w:tcPr>
            <w:tcW w:w="6438" w:type="dxa"/>
            <w:shd w:val="clear" w:color="auto" w:fill="FFFFFF"/>
            <w:vAlign w:val="center"/>
          </w:tcPr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1.</w:t>
            </w:r>
            <w:r>
              <w:rPr>
                <w:rFonts w:cs="Times New Roman"/>
                <w:kern w:val="0"/>
                <w:sz w:val="21"/>
                <w:szCs w:val="18"/>
              </w:rPr>
              <w:t>成果报告真实，有逻辑性</w:t>
            </w:r>
          </w:p>
          <w:p w:rsidR="005E07D8" w:rsidRDefault="00B04A1B">
            <w:pPr>
              <w:widowControl/>
              <w:spacing w:line="380" w:lineRule="exact"/>
              <w:rPr>
                <w:rFonts w:cs="Times New Roman"/>
                <w:kern w:val="0"/>
                <w:sz w:val="21"/>
                <w:szCs w:val="18"/>
              </w:rPr>
            </w:pPr>
            <w:r>
              <w:rPr>
                <w:rFonts w:cs="Times New Roman"/>
                <w:kern w:val="0"/>
                <w:sz w:val="21"/>
                <w:szCs w:val="18"/>
              </w:rPr>
              <w:t>2.</w:t>
            </w:r>
            <w:r>
              <w:rPr>
                <w:rFonts w:cs="Times New Roman"/>
                <w:kern w:val="0"/>
                <w:sz w:val="21"/>
                <w:szCs w:val="18"/>
              </w:rPr>
              <w:t>成果报告通俗易懂，以图表、数据为主</w:t>
            </w:r>
          </w:p>
        </w:tc>
        <w:tc>
          <w:tcPr>
            <w:tcW w:w="748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10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  <w:tr w:rsidR="005E07D8">
        <w:trPr>
          <w:cantSplit/>
          <w:trHeight w:val="695"/>
        </w:trPr>
        <w:tc>
          <w:tcPr>
            <w:tcW w:w="534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:rsidR="005E07D8" w:rsidRDefault="00B04A1B">
            <w:pPr>
              <w:spacing w:line="380" w:lineRule="exact"/>
              <w:jc w:val="center"/>
              <w:rPr>
                <w:rFonts w:cs="Times New Roman"/>
                <w:b/>
                <w:bCs/>
                <w:sz w:val="21"/>
                <w:szCs w:val="18"/>
              </w:rPr>
            </w:pPr>
            <w:r>
              <w:rPr>
                <w:rFonts w:cs="Times New Roman"/>
                <w:b/>
                <w:bCs/>
                <w:sz w:val="21"/>
                <w:szCs w:val="18"/>
              </w:rPr>
              <w:t>特点</w:t>
            </w:r>
          </w:p>
        </w:tc>
        <w:tc>
          <w:tcPr>
            <w:tcW w:w="6438" w:type="dxa"/>
            <w:vAlign w:val="center"/>
          </w:tcPr>
          <w:p w:rsidR="005E07D8" w:rsidRDefault="00B04A1B">
            <w:pPr>
              <w:spacing w:line="380" w:lineRule="exact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8"/>
              </w:rPr>
              <w:t>1.</w:t>
            </w:r>
            <w:r>
              <w:rPr>
                <w:rFonts w:cs="Times New Roman"/>
                <w:sz w:val="21"/>
                <w:szCs w:val="18"/>
              </w:rPr>
              <w:t>充分体现小组成员的创造性，成果有启发和借鉴意义</w:t>
            </w:r>
          </w:p>
        </w:tc>
        <w:tc>
          <w:tcPr>
            <w:tcW w:w="748" w:type="dxa"/>
            <w:vAlign w:val="center"/>
          </w:tcPr>
          <w:p w:rsidR="005E07D8" w:rsidRDefault="00B04A1B">
            <w:pPr>
              <w:tabs>
                <w:tab w:val="left" w:pos="360"/>
              </w:tabs>
              <w:spacing w:line="380" w:lineRule="exact"/>
              <w:jc w:val="center"/>
              <w:rPr>
                <w:rFonts w:cs="Times New Roman"/>
                <w:sz w:val="21"/>
                <w:szCs w:val="15"/>
              </w:rPr>
            </w:pPr>
            <w:r>
              <w:rPr>
                <w:rFonts w:cs="Times New Roman"/>
                <w:sz w:val="21"/>
                <w:szCs w:val="15"/>
              </w:rPr>
              <w:t>5</w:t>
            </w:r>
            <w:r>
              <w:rPr>
                <w:rFonts w:cs="Times New Roman"/>
                <w:sz w:val="21"/>
                <w:szCs w:val="15"/>
              </w:rPr>
              <w:t>分</w:t>
            </w:r>
          </w:p>
        </w:tc>
      </w:tr>
    </w:tbl>
    <w:p w:rsidR="005E07D8" w:rsidRDefault="005E07D8">
      <w:pPr>
        <w:rPr>
          <w:rFonts w:cs="Times New Roman"/>
        </w:rPr>
      </w:pPr>
    </w:p>
    <w:sectPr w:rsidR="005E07D8" w:rsidSect="005E07D8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6069" w:rsidRDefault="00A56069">
      <w:pPr>
        <w:spacing w:line="240" w:lineRule="auto"/>
      </w:pPr>
      <w:r>
        <w:separator/>
      </w:r>
    </w:p>
  </w:endnote>
  <w:endnote w:type="continuationSeparator" w:id="1">
    <w:p w:rsidR="00A56069" w:rsidRDefault="00A5606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041695"/>
    </w:sdtPr>
    <w:sdtContent>
      <w:p w:rsidR="005E07D8" w:rsidRDefault="00720C3F">
        <w:pPr>
          <w:pStyle w:val="a3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B04A1B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756D34" w:rsidRPr="00756D34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756D34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E07D8" w:rsidRDefault="005E07D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041692"/>
    </w:sdtPr>
    <w:sdtContent>
      <w:p w:rsidR="005E07D8" w:rsidRDefault="00720C3F">
        <w:pPr>
          <w:pStyle w:val="a3"/>
          <w:jc w:val="right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B04A1B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756D34" w:rsidRPr="00756D34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756D34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E07D8" w:rsidRDefault="005E07D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6069" w:rsidRDefault="00A56069">
      <w:pPr>
        <w:spacing w:line="240" w:lineRule="auto"/>
      </w:pPr>
      <w:r>
        <w:separator/>
      </w:r>
    </w:p>
  </w:footnote>
  <w:footnote w:type="continuationSeparator" w:id="1">
    <w:p w:rsidR="00A56069" w:rsidRDefault="00A5606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revisionView w:inkAnnotations="0"/>
  <w:documentProtection w:edit="forms" w:enforcement="0"/>
  <w:defaultTabStop w:val="420"/>
  <w:evenAndOddHeaders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714"/>
    <w:rsid w:val="000D4CCA"/>
    <w:rsid w:val="00172E78"/>
    <w:rsid w:val="002962C3"/>
    <w:rsid w:val="00442B06"/>
    <w:rsid w:val="00513714"/>
    <w:rsid w:val="005319D6"/>
    <w:rsid w:val="005E07D8"/>
    <w:rsid w:val="005F5708"/>
    <w:rsid w:val="006F72C4"/>
    <w:rsid w:val="00720C3F"/>
    <w:rsid w:val="00722A33"/>
    <w:rsid w:val="00756D34"/>
    <w:rsid w:val="008A6BB0"/>
    <w:rsid w:val="00A56069"/>
    <w:rsid w:val="00B04A1B"/>
    <w:rsid w:val="00BA4973"/>
    <w:rsid w:val="00C84172"/>
    <w:rsid w:val="00CE0089"/>
    <w:rsid w:val="00D15FC7"/>
    <w:rsid w:val="00D7753F"/>
    <w:rsid w:val="00F15B58"/>
    <w:rsid w:val="00F402AB"/>
    <w:rsid w:val="017460A8"/>
    <w:rsid w:val="01BB7833"/>
    <w:rsid w:val="03C36E72"/>
    <w:rsid w:val="03C52BEB"/>
    <w:rsid w:val="04BE5FB8"/>
    <w:rsid w:val="04E470A0"/>
    <w:rsid w:val="05137986"/>
    <w:rsid w:val="05157BA2"/>
    <w:rsid w:val="06190FCC"/>
    <w:rsid w:val="07155C37"/>
    <w:rsid w:val="074D717F"/>
    <w:rsid w:val="07BB67DE"/>
    <w:rsid w:val="07BC4304"/>
    <w:rsid w:val="08397D29"/>
    <w:rsid w:val="09EA33AB"/>
    <w:rsid w:val="0A3463D4"/>
    <w:rsid w:val="0A4A5BF8"/>
    <w:rsid w:val="0A786C09"/>
    <w:rsid w:val="0B772A1C"/>
    <w:rsid w:val="0BBC48D3"/>
    <w:rsid w:val="0CD619C5"/>
    <w:rsid w:val="0CF307C8"/>
    <w:rsid w:val="0EBC4BEA"/>
    <w:rsid w:val="105C6685"/>
    <w:rsid w:val="10AC760C"/>
    <w:rsid w:val="11FA7F03"/>
    <w:rsid w:val="12AF0CEE"/>
    <w:rsid w:val="135D2E40"/>
    <w:rsid w:val="138A3509"/>
    <w:rsid w:val="13B10A95"/>
    <w:rsid w:val="148A7C64"/>
    <w:rsid w:val="14B051F1"/>
    <w:rsid w:val="15E74C42"/>
    <w:rsid w:val="16CE195E"/>
    <w:rsid w:val="171E28E6"/>
    <w:rsid w:val="17861B3F"/>
    <w:rsid w:val="17920BDE"/>
    <w:rsid w:val="17C0399D"/>
    <w:rsid w:val="191E6BCD"/>
    <w:rsid w:val="194F6D87"/>
    <w:rsid w:val="19600F94"/>
    <w:rsid w:val="19683FBD"/>
    <w:rsid w:val="1AE65D63"/>
    <w:rsid w:val="1B43291B"/>
    <w:rsid w:val="1BCA303C"/>
    <w:rsid w:val="1C1B3898"/>
    <w:rsid w:val="1CE4012E"/>
    <w:rsid w:val="1D646B79"/>
    <w:rsid w:val="1DB45D52"/>
    <w:rsid w:val="1E676920"/>
    <w:rsid w:val="1E682063"/>
    <w:rsid w:val="1F1840BF"/>
    <w:rsid w:val="20254CE5"/>
    <w:rsid w:val="202D76F6"/>
    <w:rsid w:val="208E4638"/>
    <w:rsid w:val="20A57BD4"/>
    <w:rsid w:val="21C77B3B"/>
    <w:rsid w:val="22196184"/>
    <w:rsid w:val="23906919"/>
    <w:rsid w:val="23AB72AF"/>
    <w:rsid w:val="23B720F8"/>
    <w:rsid w:val="23C640E9"/>
    <w:rsid w:val="23D01B12"/>
    <w:rsid w:val="24681644"/>
    <w:rsid w:val="246B4C91"/>
    <w:rsid w:val="24B623B0"/>
    <w:rsid w:val="256C2A6E"/>
    <w:rsid w:val="257A33DD"/>
    <w:rsid w:val="27791D45"/>
    <w:rsid w:val="277D0F63"/>
    <w:rsid w:val="27AC35F6"/>
    <w:rsid w:val="28164F13"/>
    <w:rsid w:val="284E28FF"/>
    <w:rsid w:val="2A695574"/>
    <w:rsid w:val="2AF61758"/>
    <w:rsid w:val="2AFA28CA"/>
    <w:rsid w:val="2C972AC7"/>
    <w:rsid w:val="2CA43435"/>
    <w:rsid w:val="2CEA52EC"/>
    <w:rsid w:val="2DBA55AF"/>
    <w:rsid w:val="2E6469D8"/>
    <w:rsid w:val="2F503401"/>
    <w:rsid w:val="2F794705"/>
    <w:rsid w:val="2FE75B13"/>
    <w:rsid w:val="302208F9"/>
    <w:rsid w:val="303A21AF"/>
    <w:rsid w:val="30CB2D3F"/>
    <w:rsid w:val="31E367AE"/>
    <w:rsid w:val="32116E77"/>
    <w:rsid w:val="32D22AAA"/>
    <w:rsid w:val="33305A23"/>
    <w:rsid w:val="33435756"/>
    <w:rsid w:val="33C75F06"/>
    <w:rsid w:val="33E16D1D"/>
    <w:rsid w:val="34613C76"/>
    <w:rsid w:val="34A73AC3"/>
    <w:rsid w:val="351F3659"/>
    <w:rsid w:val="35DC779C"/>
    <w:rsid w:val="37215DAE"/>
    <w:rsid w:val="375A6BCB"/>
    <w:rsid w:val="383E473E"/>
    <w:rsid w:val="386D5023"/>
    <w:rsid w:val="399F745E"/>
    <w:rsid w:val="3A190FBF"/>
    <w:rsid w:val="3A693C47"/>
    <w:rsid w:val="3B6E0E96"/>
    <w:rsid w:val="3BFA4E20"/>
    <w:rsid w:val="3C1C08F2"/>
    <w:rsid w:val="3C4D13F4"/>
    <w:rsid w:val="3CB27412"/>
    <w:rsid w:val="3D31661F"/>
    <w:rsid w:val="3D4520CB"/>
    <w:rsid w:val="3DC254CA"/>
    <w:rsid w:val="3DDB658B"/>
    <w:rsid w:val="3F984734"/>
    <w:rsid w:val="3FD85478"/>
    <w:rsid w:val="3FDD483D"/>
    <w:rsid w:val="40384169"/>
    <w:rsid w:val="40A62E81"/>
    <w:rsid w:val="410F6C78"/>
    <w:rsid w:val="4114603C"/>
    <w:rsid w:val="41436921"/>
    <w:rsid w:val="421D53C4"/>
    <w:rsid w:val="42366486"/>
    <w:rsid w:val="42815953"/>
    <w:rsid w:val="42DC702D"/>
    <w:rsid w:val="43635059"/>
    <w:rsid w:val="4513485D"/>
    <w:rsid w:val="45763769"/>
    <w:rsid w:val="45F03C17"/>
    <w:rsid w:val="466730B2"/>
    <w:rsid w:val="47633D6D"/>
    <w:rsid w:val="47B6609F"/>
    <w:rsid w:val="4934257B"/>
    <w:rsid w:val="49B52386"/>
    <w:rsid w:val="4AD625B4"/>
    <w:rsid w:val="4C4243A5"/>
    <w:rsid w:val="4CC0176E"/>
    <w:rsid w:val="4E577EB0"/>
    <w:rsid w:val="4ECC7F56"/>
    <w:rsid w:val="4F196F13"/>
    <w:rsid w:val="4F6E3703"/>
    <w:rsid w:val="4FC275AB"/>
    <w:rsid w:val="502A762A"/>
    <w:rsid w:val="506A3ECB"/>
    <w:rsid w:val="511E4CB5"/>
    <w:rsid w:val="52020133"/>
    <w:rsid w:val="52B15DE1"/>
    <w:rsid w:val="52C75604"/>
    <w:rsid w:val="53670B95"/>
    <w:rsid w:val="540168F4"/>
    <w:rsid w:val="54D9517B"/>
    <w:rsid w:val="554A7E27"/>
    <w:rsid w:val="55A84F8D"/>
    <w:rsid w:val="55EB785C"/>
    <w:rsid w:val="563F7E58"/>
    <w:rsid w:val="571903F8"/>
    <w:rsid w:val="57D32355"/>
    <w:rsid w:val="586C0B52"/>
    <w:rsid w:val="59411541"/>
    <w:rsid w:val="5A7871E4"/>
    <w:rsid w:val="5C0C052C"/>
    <w:rsid w:val="5D494E68"/>
    <w:rsid w:val="5DC664B8"/>
    <w:rsid w:val="5E0B036F"/>
    <w:rsid w:val="5ED54C05"/>
    <w:rsid w:val="5F3202A9"/>
    <w:rsid w:val="5F4F0E5B"/>
    <w:rsid w:val="5F8E3006"/>
    <w:rsid w:val="603F3EAD"/>
    <w:rsid w:val="622F6D22"/>
    <w:rsid w:val="648B3FB8"/>
    <w:rsid w:val="653F54CE"/>
    <w:rsid w:val="65A6554D"/>
    <w:rsid w:val="662D3578"/>
    <w:rsid w:val="666B5E4F"/>
    <w:rsid w:val="667C742F"/>
    <w:rsid w:val="675D60DF"/>
    <w:rsid w:val="683D381B"/>
    <w:rsid w:val="69937B96"/>
    <w:rsid w:val="69D1246D"/>
    <w:rsid w:val="6A1231B1"/>
    <w:rsid w:val="6A32012C"/>
    <w:rsid w:val="6A366774"/>
    <w:rsid w:val="6A575068"/>
    <w:rsid w:val="6A674B7F"/>
    <w:rsid w:val="6A94006A"/>
    <w:rsid w:val="6AC36259"/>
    <w:rsid w:val="6AC63F9C"/>
    <w:rsid w:val="6AD2649C"/>
    <w:rsid w:val="6AF503DD"/>
    <w:rsid w:val="6B4078AA"/>
    <w:rsid w:val="6B811C71"/>
    <w:rsid w:val="6BF57CEA"/>
    <w:rsid w:val="6D6535F8"/>
    <w:rsid w:val="6DF1132F"/>
    <w:rsid w:val="6E5A0C83"/>
    <w:rsid w:val="6F2968A7"/>
    <w:rsid w:val="6F2B6874"/>
    <w:rsid w:val="6F5222A2"/>
    <w:rsid w:val="71CC633B"/>
    <w:rsid w:val="71EF7B70"/>
    <w:rsid w:val="7231619E"/>
    <w:rsid w:val="739A4F47"/>
    <w:rsid w:val="73A66718"/>
    <w:rsid w:val="73B2330F"/>
    <w:rsid w:val="74B86703"/>
    <w:rsid w:val="74DC4AE7"/>
    <w:rsid w:val="750951B1"/>
    <w:rsid w:val="75750A98"/>
    <w:rsid w:val="757545F4"/>
    <w:rsid w:val="763E2A36"/>
    <w:rsid w:val="7678411E"/>
    <w:rsid w:val="76876CD5"/>
    <w:rsid w:val="77C875A5"/>
    <w:rsid w:val="782567A5"/>
    <w:rsid w:val="7851759A"/>
    <w:rsid w:val="798E037A"/>
    <w:rsid w:val="7A1A1C0E"/>
    <w:rsid w:val="7A68361F"/>
    <w:rsid w:val="7ACD6C80"/>
    <w:rsid w:val="7AD149C3"/>
    <w:rsid w:val="7B9F3C35"/>
    <w:rsid w:val="7C480CB4"/>
    <w:rsid w:val="7C5C4760"/>
    <w:rsid w:val="7EE82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07D8"/>
    <w:pPr>
      <w:widowControl w:val="0"/>
      <w:spacing w:line="560" w:lineRule="exact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07D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5E0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E07D8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07D8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Balloon Text"/>
    <w:basedOn w:val="a"/>
    <w:link w:val="Char1"/>
    <w:rsid w:val="005F570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rsid w:val="005F5708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1062</Characters>
  <Application>Microsoft Office Word</Application>
  <DocSecurity>0</DocSecurity>
  <Lines>8</Lines>
  <Paragraphs>2</Paragraphs>
  <ScaleCrop>false</ScaleCrop>
  <Company>Microsoft</Company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徐欢</cp:lastModifiedBy>
  <cp:revision>9</cp:revision>
  <cp:lastPrinted>2025-07-15T02:16:00Z</cp:lastPrinted>
  <dcterms:created xsi:type="dcterms:W3CDTF">2025-02-05T06:10:00Z</dcterms:created>
  <dcterms:modified xsi:type="dcterms:W3CDTF">2025-09-10T07:48:00Z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2052-12.8.2.17148</vt:lpwstr>
  </property>
  <property fmtid="{D5CDD505-2E9C-101B-9397-08002B2CF9AE}" pid="3" name="ICV">
    <vt:lpwstr>082C73E65FA14698AC101036737E0593_13</vt:lpwstr>
  </property>
  <property fmtid="{D5CDD505-2E9C-101B-9397-08002B2CF9AE}" pid="4" name="KSOTemplateDocerSaveRecord">
    <vt:lpwstr>eyJoZGlkIjoiZDQzMjU2MTA1N2RlNDY3MTFjNTc3M2I0NDc0Y2QxZmIiLCJ1c2VySWQiOiIxNTIxMzU1MjE1In0=</vt:lpwstr>
  </property>
</Properties>
</file>